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7B3" w:rsidRPr="005247B3" w:rsidRDefault="005247B3" w:rsidP="00B02D28">
      <w:pPr>
        <w:pStyle w:val="11"/>
        <w:pBdr>
          <w:top w:val="doubleWave" w:sz="6" w:space="0" w:color="31849B" w:themeColor="accent5" w:themeShade="BF"/>
        </w:pBdr>
      </w:pPr>
      <w:r w:rsidRPr="005247B3">
        <w:rPr>
          <w:rFonts w:hint="eastAsia"/>
        </w:rPr>
        <w:t>地球温暖化の現状と原因</w:t>
      </w:r>
    </w:p>
    <w:p w:rsidR="005247B3" w:rsidRPr="00B07638" w:rsidRDefault="00BE7498" w:rsidP="008946C8">
      <w:pPr>
        <w:spacing w:after="0"/>
        <w:rPr>
          <w:kern w:val="2"/>
          <w:sz w:val="24"/>
          <w:szCs w:val="24"/>
        </w:rPr>
      </w:pPr>
      <w:r w:rsidRPr="00433D10">
        <w:rPr>
          <w:rFonts w:hint="eastAsia"/>
        </w:rPr>
        <w:cr/>
      </w:r>
      <w:r w:rsidR="005247B3" w:rsidRPr="00B07638">
        <w:rPr>
          <w:rFonts w:hint="eastAsia"/>
          <w:kern w:val="2"/>
          <w:sz w:val="24"/>
          <w:szCs w:val="24"/>
        </w:rPr>
        <w:t>●地球温暖化の原因</w:t>
      </w:r>
    </w:p>
    <w:p w:rsidR="008946C8" w:rsidRDefault="00E265C6"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地球温暖化のおもな原因は、</w:t>
      </w:r>
      <w:r w:rsidR="00630EBB">
        <w:rPr>
          <w:rFonts w:asciiTheme="minorEastAsia" w:eastAsiaTheme="minorEastAsia" w:hAnsiTheme="minorEastAsia" w:cs="ＭＳ ゴシック" w:hint="eastAsia"/>
        </w:rPr>
        <w:t>二酸化炭素（CO</w:t>
      </w:r>
      <w:r w:rsidR="00630EBB" w:rsidRPr="008C1AC2">
        <w:rPr>
          <w:rFonts w:asciiTheme="minorEastAsia" w:eastAsiaTheme="minorEastAsia" w:hAnsiTheme="minorEastAsia" w:cs="ＭＳ ゴシック" w:hint="eastAsia"/>
          <w:vertAlign w:val="subscript"/>
        </w:rPr>
        <w:t>2</w:t>
      </w:r>
      <w:r w:rsidR="00630EBB">
        <w:rPr>
          <w:rFonts w:asciiTheme="minorEastAsia" w:eastAsiaTheme="minorEastAsia" w:hAnsiTheme="minorEastAsia" w:cs="ＭＳ ゴシック" w:hint="eastAsia"/>
        </w:rPr>
        <w:t>）</w:t>
      </w:r>
      <w:r w:rsidR="006E39A8" w:rsidRPr="00A80A62">
        <w:rPr>
          <w:rFonts w:asciiTheme="minorEastAsia" w:eastAsiaTheme="minorEastAsia" w:hAnsiTheme="minorEastAsia" w:cs="ＭＳ ゴシック" w:hint="eastAsia"/>
        </w:rPr>
        <w:t>などの</w:t>
      </w:r>
      <w:r w:rsidR="008C430D">
        <w:rPr>
          <w:rFonts w:asciiTheme="minorEastAsia" w:eastAsiaTheme="minorEastAsia" w:hAnsiTheme="minorEastAsia" w:cs="ＭＳ ゴシック" w:hint="eastAsia"/>
        </w:rPr>
        <w:t>温室効果ガス</w:t>
      </w:r>
      <w:r w:rsidR="006E39A8" w:rsidRPr="00A80A62">
        <w:rPr>
          <w:rFonts w:asciiTheme="minorEastAsia" w:eastAsiaTheme="minorEastAsia" w:hAnsiTheme="minorEastAsia" w:cs="ＭＳ ゴシック" w:hint="eastAsia"/>
        </w:rPr>
        <w:t>の急増です。</w:t>
      </w:r>
      <w:r w:rsidR="006504EE" w:rsidRPr="00A80A62">
        <w:rPr>
          <w:rFonts w:asciiTheme="minorEastAsia" w:eastAsiaTheme="minorEastAsia" w:hAnsiTheme="minorEastAsia" w:cs="ＭＳ ゴシック" w:hint="eastAsia"/>
        </w:rPr>
        <w:t xml:space="preserve">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 </w:t>
      </w:r>
    </w:p>
    <w:p w:rsidR="008946C8" w:rsidRDefault="008946C8" w:rsidP="008946C8">
      <w:pPr>
        <w:pStyle w:val="a3"/>
        <w:spacing w:after="0"/>
        <w:rPr>
          <w:rFonts w:asciiTheme="minorEastAsia" w:eastAsiaTheme="minorEastAsia" w:hAnsiTheme="minorEastAsia" w:cs="ＭＳ ゴシック"/>
        </w:rPr>
      </w:pPr>
    </w:p>
    <w:p w:rsidR="00270ED2" w:rsidRPr="00B07638" w:rsidRDefault="005247B3" w:rsidP="008946C8">
      <w:pPr>
        <w:pStyle w:val="a3"/>
        <w:spacing w:after="0"/>
        <w:rPr>
          <w:sz w:val="24"/>
          <w:szCs w:val="24"/>
        </w:rPr>
      </w:pPr>
      <w:r w:rsidRPr="00B07638">
        <w:rPr>
          <w:rFonts w:hint="eastAsia"/>
          <w:sz w:val="24"/>
          <w:szCs w:val="24"/>
        </w:rPr>
        <w:t>●</w:t>
      </w:r>
      <w:r w:rsidR="00270ED2" w:rsidRPr="00B07638">
        <w:rPr>
          <w:rFonts w:hint="eastAsia"/>
          <w:sz w:val="24"/>
          <w:szCs w:val="24"/>
        </w:rPr>
        <w:t>地球温暖化による影響</w:t>
      </w:r>
    </w:p>
    <w:p w:rsidR="008946C8" w:rsidRDefault="00270ED2" w:rsidP="005247B3">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p>
    <w:p w:rsidR="004A3B29" w:rsidRDefault="00183A0A" w:rsidP="005247B3">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 xml:space="preserve"> </w:t>
      </w:r>
    </w:p>
    <w:p w:rsidR="005247B3" w:rsidRPr="00B07638" w:rsidRDefault="005247B3" w:rsidP="008946C8">
      <w:pPr>
        <w:spacing w:after="0"/>
        <w:rPr>
          <w:kern w:val="2"/>
          <w:sz w:val="24"/>
          <w:szCs w:val="24"/>
        </w:rPr>
      </w:pPr>
      <w:r w:rsidRPr="00B07638">
        <w:rPr>
          <w:rFonts w:hint="eastAsia"/>
          <w:kern w:val="2"/>
          <w:sz w:val="24"/>
          <w:szCs w:val="24"/>
        </w:rPr>
        <w:t>●地球温暖化による海面の上昇</w:t>
      </w:r>
    </w:p>
    <w:p w:rsidR="00270ED2" w:rsidRDefault="00183A0A"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rsidR="008946C8" w:rsidRDefault="008946C8" w:rsidP="00E265C6">
      <w:pPr>
        <w:pStyle w:val="a3"/>
        <w:rPr>
          <w:rFonts w:asciiTheme="minorEastAsia" w:eastAsiaTheme="minorEastAsia" w:hAnsiTheme="minorEastAsia" w:cs="ＭＳ ゴシック"/>
        </w:rPr>
      </w:pPr>
    </w:p>
    <w:p w:rsidR="005247B3" w:rsidRPr="00B07638" w:rsidRDefault="005247B3" w:rsidP="008946C8">
      <w:pPr>
        <w:spacing w:after="0"/>
        <w:rPr>
          <w:kern w:val="2"/>
          <w:sz w:val="24"/>
          <w:szCs w:val="24"/>
        </w:rPr>
      </w:pPr>
      <w:r w:rsidRPr="00B07638">
        <w:rPr>
          <w:rFonts w:hint="eastAsia"/>
          <w:kern w:val="2"/>
          <w:sz w:val="24"/>
          <w:szCs w:val="24"/>
        </w:rPr>
        <w:t>●世界的な水不足・食料危機</w:t>
      </w:r>
    </w:p>
    <w:p w:rsidR="00270ED2" w:rsidRDefault="00270ED2" w:rsidP="00270ED2">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地球温暖化の最大の問題は、水や食料が世界的に不足してくることです。</w:t>
      </w:r>
      <w:bookmarkStart w:id="0" w:name="_GoBack"/>
      <w:bookmarkEnd w:id="0"/>
      <w:r w:rsidRPr="00A80A62">
        <w:rPr>
          <w:rFonts w:asciiTheme="minorEastAsia" w:eastAsiaTheme="minorEastAsia" w:hAnsiTheme="minorEastAsia" w:cs="ＭＳ ゴシック" w:hint="eastAsia"/>
        </w:rPr>
        <w:t>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w:t>
      </w:r>
      <w:r w:rsidR="00882D7E">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（国連IPCC報告）</w:t>
      </w:r>
      <w:r w:rsidR="00183A0A" w:rsidRPr="00A80A62">
        <w:rPr>
          <w:rFonts w:asciiTheme="minorEastAsia" w:eastAsiaTheme="minorEastAsia" w:hAnsiTheme="minorEastAsia" w:cs="ＭＳ ゴシック" w:hint="eastAsia"/>
        </w:rPr>
        <w:t>。</w:t>
      </w:r>
    </w:p>
    <w:p w:rsidR="00882D7E" w:rsidRPr="00A80A62" w:rsidRDefault="00882D7E" w:rsidP="00270ED2">
      <w:pPr>
        <w:pStyle w:val="a3"/>
        <w:rPr>
          <w:rFonts w:asciiTheme="minorEastAsia" w:eastAsiaTheme="minorEastAsia" w:hAnsiTheme="minorEastAsia" w:cs="ＭＳ ゴシック"/>
        </w:rPr>
      </w:pPr>
      <w:r>
        <w:rPr>
          <w:rFonts w:asciiTheme="minorEastAsia" w:eastAsiaTheme="minorEastAsia" w:hAnsiTheme="minorEastAsia" w:cs="ＭＳ ゴシック" w:hint="eastAsia"/>
        </w:rPr>
        <w:t>＊IPCC（Intergovernmental Panel on Climate Change：気候変動に関する政府間パネル）は、1989年、WMO（</w:t>
      </w:r>
      <w:r w:rsidRPr="00882D7E">
        <w:rPr>
          <w:rFonts w:asciiTheme="minorEastAsia" w:eastAsiaTheme="minorEastAsia" w:hAnsiTheme="minorEastAsia" w:cs="ＭＳ ゴシック" w:hint="eastAsia"/>
        </w:rPr>
        <w:t>世界気象機関</w:t>
      </w:r>
      <w:r>
        <w:rPr>
          <w:rFonts w:asciiTheme="minorEastAsia" w:eastAsiaTheme="minorEastAsia" w:hAnsiTheme="minorEastAsia" w:cs="ＭＳ ゴシック" w:hint="eastAsia"/>
        </w:rPr>
        <w:t>）とUNEP（国連環境計画）によって組織されたものです。</w:t>
      </w:r>
    </w:p>
    <w:p w:rsidR="004A3B29" w:rsidRDefault="00183A0A" w:rsidP="00270ED2">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lastRenderedPageBreak/>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rsidR="00EB1E9E" w:rsidRDefault="00EB1E9E" w:rsidP="00270ED2">
      <w:pPr>
        <w:pStyle w:val="a3"/>
        <w:rPr>
          <w:rFonts w:asciiTheme="minorEastAsia" w:eastAsiaTheme="minorEastAsia" w:hAnsiTheme="minorEastAsia" w:cs="ＭＳ ゴシック"/>
        </w:rPr>
      </w:pPr>
    </w:p>
    <w:p w:rsidR="005247B3" w:rsidRPr="005247B3" w:rsidRDefault="005247B3" w:rsidP="00B02D28">
      <w:pPr>
        <w:pStyle w:val="11"/>
      </w:pPr>
      <w:r w:rsidRPr="005247B3">
        <w:rPr>
          <w:rFonts w:hint="eastAsia"/>
        </w:rPr>
        <w:t>温暖化防止に向けて</w:t>
      </w:r>
    </w:p>
    <w:p w:rsidR="005247B3" w:rsidRDefault="005247B3" w:rsidP="005247B3">
      <w:pPr>
        <w:widowControl w:val="0"/>
        <w:spacing w:after="0" w:line="240" w:lineRule="auto"/>
        <w:jc w:val="both"/>
        <w:rPr>
          <w:kern w:val="2"/>
          <w:sz w:val="24"/>
          <w:szCs w:val="24"/>
        </w:rPr>
      </w:pPr>
    </w:p>
    <w:p w:rsidR="005247B3" w:rsidRPr="00B07638" w:rsidRDefault="005247B3" w:rsidP="008946C8">
      <w:pPr>
        <w:spacing w:after="0"/>
        <w:rPr>
          <w:kern w:val="2"/>
          <w:sz w:val="24"/>
          <w:szCs w:val="24"/>
        </w:rPr>
      </w:pPr>
      <w:r w:rsidRPr="00B07638">
        <w:rPr>
          <w:rFonts w:hint="eastAsia"/>
          <w:kern w:val="2"/>
          <w:sz w:val="24"/>
          <w:szCs w:val="24"/>
        </w:rPr>
        <w:t>●世界の取り組み</w:t>
      </w:r>
    </w:p>
    <w:p w:rsidR="00270ED2" w:rsidRPr="00A80A62" w:rsidRDefault="00270ED2" w:rsidP="00AF6E16">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地球温暖化の原因は二酸化炭素など</w:t>
      </w:r>
      <w:r w:rsidR="008C430D">
        <w:rPr>
          <w:rFonts w:asciiTheme="minorEastAsia" w:eastAsiaTheme="minorEastAsia" w:hAnsiTheme="minorEastAsia" w:cs="ＭＳ ゴシック" w:hint="eastAsia"/>
        </w:rPr>
        <w:t>温室効果ガス</w:t>
      </w:r>
      <w:r w:rsidRPr="00A80A62">
        <w:rPr>
          <w:rFonts w:asciiTheme="minorEastAsia" w:eastAsiaTheme="minorEastAsia" w:hAnsiTheme="minorEastAsia" w:cs="ＭＳ ゴシック" w:hint="eastAsia"/>
        </w:rPr>
        <w:t>の急増です。家庭で使っている電気やガス、マイカーで消費するガソリンなどは、私たちが便利で快適な生活をすることで大量に発生しているのです。</w:t>
      </w:r>
    </w:p>
    <w:p w:rsidR="005247B3" w:rsidRDefault="00270ED2" w:rsidP="00BC58B2">
      <w:pPr>
        <w:pStyle w:val="a3"/>
        <w:spacing w:after="0" w:line="440" w:lineRule="exact"/>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現在、欧州連合</w:t>
      </w:r>
      <w:r w:rsidR="004A3B29" w:rsidRPr="00BC58B2">
        <w:rPr>
          <w:rFonts w:asciiTheme="minorEastAsia" w:eastAsiaTheme="minorEastAsia" w:hAnsiTheme="minorEastAsia" w:cs="ＭＳ ゴシック" w:hint="eastAsia"/>
          <w:sz w:val="32"/>
          <w:szCs w:val="32"/>
        </w:rPr>
        <w:t>（</w:t>
      </w:r>
      <w:r w:rsidR="00CD4AE9" w:rsidRPr="00757B6D">
        <w:rPr>
          <w:rFonts w:asciiTheme="minorEastAsia" w:eastAsiaTheme="minorEastAsia" w:hAnsiTheme="minorEastAsia" w:cs="ＭＳ ゴシック" w:hint="eastAsia"/>
        </w:rPr>
        <w:t>EU：外交・安全保障政策の共通化と通貨統合の実現を目的とする統合体</w:t>
      </w:r>
      <w:r w:rsidR="004A3B29" w:rsidRPr="00BC58B2">
        <w:rPr>
          <w:rFonts w:asciiTheme="minorEastAsia" w:eastAsiaTheme="minorEastAsia" w:hAnsiTheme="minorEastAsia" w:cs="ＭＳ ゴシック" w:hint="eastAsia"/>
          <w:sz w:val="32"/>
          <w:szCs w:val="32"/>
        </w:rPr>
        <w:t>）</w:t>
      </w:r>
      <w:r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w:t>
      </w:r>
      <w:r w:rsidR="008C430D">
        <w:rPr>
          <w:rFonts w:asciiTheme="minorEastAsia" w:eastAsiaTheme="minorEastAsia" w:hAnsiTheme="minorEastAsia" w:cs="ＭＳ ゴシック" w:hint="eastAsia"/>
        </w:rPr>
        <w:t>温室効果ガス</w:t>
      </w:r>
      <w:r w:rsidRPr="00A80A62">
        <w:rPr>
          <w:rFonts w:asciiTheme="minorEastAsia" w:eastAsiaTheme="minorEastAsia" w:hAnsiTheme="minorEastAsia" w:cs="ＭＳ ゴシック" w:hint="eastAsia"/>
        </w:rPr>
        <w:t>排出量の増大で､このままでは温暖化防止は手遅れになると国連UNEPは警告しています。</w:t>
      </w:r>
    </w:p>
    <w:p w:rsidR="008946C8" w:rsidRDefault="008946C8" w:rsidP="00BC58B2">
      <w:pPr>
        <w:pStyle w:val="a3"/>
        <w:spacing w:after="0" w:line="440" w:lineRule="exact"/>
        <w:rPr>
          <w:rFonts w:asciiTheme="minorEastAsia" w:eastAsiaTheme="minorEastAsia" w:hAnsiTheme="minorEastAsia" w:cs="ＭＳ ゴシック"/>
        </w:rPr>
      </w:pPr>
    </w:p>
    <w:p w:rsidR="005247B3" w:rsidRPr="00B07638" w:rsidRDefault="005247B3" w:rsidP="008946C8">
      <w:pPr>
        <w:spacing w:after="0"/>
        <w:rPr>
          <w:kern w:val="2"/>
          <w:sz w:val="24"/>
          <w:szCs w:val="24"/>
        </w:rPr>
      </w:pPr>
      <w:r w:rsidRPr="00B07638">
        <w:rPr>
          <w:rFonts w:hint="eastAsia"/>
          <w:kern w:val="2"/>
          <w:sz w:val="24"/>
          <w:szCs w:val="24"/>
        </w:rPr>
        <w:t>●</w:t>
      </w:r>
      <w:r w:rsidR="00EB1E9E">
        <w:rPr>
          <w:rFonts w:hint="eastAsia"/>
          <w:kern w:val="2"/>
          <w:sz w:val="24"/>
          <w:szCs w:val="24"/>
        </w:rPr>
        <w:t>私たちにできること</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rsidR="008946C8" w:rsidRDefault="008946C8" w:rsidP="008946C8">
      <w:pPr>
        <w:pStyle w:val="a3"/>
        <w:spacing w:after="0"/>
        <w:rPr>
          <w:rFonts w:asciiTheme="minorEastAsia" w:eastAsiaTheme="minorEastAsia" w:hAnsiTheme="minorEastAsia" w:cs="ＭＳ ゴシック"/>
        </w:rPr>
      </w:pPr>
    </w:p>
    <w:p w:rsidR="005247B3" w:rsidRPr="00B07638" w:rsidRDefault="005247B3" w:rsidP="008946C8">
      <w:pPr>
        <w:spacing w:after="0"/>
        <w:rPr>
          <w:kern w:val="2"/>
          <w:sz w:val="24"/>
          <w:szCs w:val="24"/>
        </w:rPr>
      </w:pPr>
      <w:r w:rsidRPr="00B07638">
        <w:rPr>
          <w:rFonts w:hint="eastAsia"/>
          <w:kern w:val="2"/>
          <w:sz w:val="24"/>
          <w:szCs w:val="24"/>
        </w:rPr>
        <w:t>●家庭でできる取組み</w:t>
      </w:r>
    </w:p>
    <w:p w:rsidR="000576A2" w:rsidRDefault="00183A0A"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rsidR="008946C8" w:rsidRPr="00A80A62" w:rsidRDefault="008946C8" w:rsidP="008946C8">
      <w:pPr>
        <w:pStyle w:val="a3"/>
        <w:spacing w:after="0"/>
        <w:rPr>
          <w:rFonts w:asciiTheme="minorEastAsia" w:eastAsiaTheme="minorEastAsia" w:hAnsiTheme="minorEastAsia" w:cs="ＭＳ ゴシック"/>
        </w:rPr>
      </w:pPr>
    </w:p>
    <w:p w:rsidR="00AF3C83" w:rsidRDefault="00AF3C83" w:rsidP="008946C8">
      <w:pPr>
        <w:spacing w:after="0"/>
        <w:rPr>
          <w:rStyle w:val="ae"/>
          <w:rFonts w:asciiTheme="minorEastAsia" w:hAnsiTheme="minorEastAsia"/>
          <w:b w:val="0"/>
          <w:color w:val="000000"/>
        </w:rPr>
        <w:sectPr w:rsidR="00AF3C83" w:rsidSect="0063601A">
          <w:footerReference w:type="default" r:id="rId10"/>
          <w:pgSz w:w="11906" w:h="16838" w:code="9"/>
          <w:pgMar w:top="1134" w:right="1134" w:bottom="1134" w:left="1134" w:header="851" w:footer="992" w:gutter="0"/>
          <w:cols w:space="425"/>
          <w:docGrid w:type="linesAndChars" w:linePitch="383" w:charSpace="4290"/>
        </w:sectPr>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lastRenderedPageBreak/>
        <w:t>①</w:t>
      </w:r>
      <w:r w:rsidR="00CA09C8" w:rsidRPr="005247B3">
        <w:rPr>
          <w:rStyle w:val="ae"/>
          <w:rFonts w:asciiTheme="minorEastAsia" w:hAnsiTheme="minorEastAsia" w:hint="eastAsia"/>
          <w:b w:val="0"/>
          <w:color w:val="000000"/>
        </w:rPr>
        <w:t>暖房の温度を1℃低く、</w:t>
      </w:r>
      <w:r w:rsidR="006504EE" w:rsidRPr="005247B3">
        <w:rPr>
          <w:rStyle w:val="ae"/>
          <w:rFonts w:asciiTheme="minorEastAsia" w:hAnsiTheme="minorEastAsia" w:hint="eastAsia"/>
          <w:b w:val="0"/>
          <w:color w:val="000000"/>
        </w:rPr>
        <w:t>冷房の温度を1℃高くする</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w:t>
      </w:r>
      <w:r w:rsidR="00AF3C83">
        <w:rPr>
          <w:rFonts w:asciiTheme="minorEastAsia" w:eastAsiaTheme="minorEastAsia" w:hAnsiTheme="minorEastAsia" w:cs="ＭＳ ゴシック" w:hint="eastAsia"/>
        </w:rPr>
        <w:t>しましょう</w:t>
      </w:r>
      <w:r w:rsidRPr="00A80A62">
        <w:rPr>
          <w:rFonts w:asciiTheme="minorEastAsia" w:eastAsiaTheme="minorEastAsia" w:hAnsiTheme="minorEastAsia" w:cs="ＭＳ ゴシック" w:hint="eastAsia"/>
        </w:rPr>
        <w:t>。</w:t>
      </w:r>
    </w:p>
    <w:p w:rsidR="008946C8" w:rsidRPr="00A80A62" w:rsidRDefault="008946C8" w:rsidP="008946C8">
      <w:pPr>
        <w:pStyle w:val="a3"/>
        <w:spacing w:after="0"/>
        <w:rPr>
          <w:rFonts w:asciiTheme="minorEastAsia" w:eastAsiaTheme="minorEastAsia" w:hAnsiTheme="minorEastAsia" w:cs="ＭＳ ゴシック"/>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②</w:t>
      </w:r>
      <w:r w:rsidR="00CA09C8" w:rsidRPr="005247B3">
        <w:rPr>
          <w:rStyle w:val="ae"/>
          <w:rFonts w:asciiTheme="minorEastAsia" w:hAnsiTheme="minorEastAsia" w:hint="eastAsia"/>
          <w:b w:val="0"/>
          <w:color w:val="000000"/>
        </w:rPr>
        <w:t xml:space="preserve">シャワーを1日1分家族全員が減らす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身体を洗っている間、お湯を流しっぱなしにしないようにしましょう。</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③</w:t>
      </w:r>
      <w:r w:rsidR="00CA09C8" w:rsidRPr="005247B3">
        <w:rPr>
          <w:rStyle w:val="ae"/>
          <w:rFonts w:asciiTheme="minorEastAsia" w:hAnsiTheme="minorEastAsia" w:hint="eastAsia"/>
          <w:b w:val="0"/>
          <w:color w:val="000000"/>
        </w:rPr>
        <w:t xml:space="preserve">風呂の残り湯を洗濯に使いまわす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洗濯や庭の水やりのほか、トイレの水に使っている人もいます。残り湯利用のために市販されているポンプを使うと便利です。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④</w:t>
      </w:r>
      <w:r w:rsidR="00CA09C8" w:rsidRPr="005247B3">
        <w:rPr>
          <w:rStyle w:val="ae"/>
          <w:rFonts w:asciiTheme="minorEastAsia" w:hAnsiTheme="minorEastAsia" w:hint="eastAsia"/>
          <w:b w:val="0"/>
          <w:color w:val="000000"/>
        </w:rPr>
        <w:t xml:space="preserve">ジャーの保温を止める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ポットやジャーの保温は利用時間が長いため、多くの電気を消費します。ごはんは電子レンジで温め直すほうが電力の消費は少なくなります。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⑤</w:t>
      </w:r>
      <w:r w:rsidR="00CA09C8" w:rsidRPr="005247B3">
        <w:rPr>
          <w:rStyle w:val="ae"/>
          <w:rFonts w:asciiTheme="minorEastAsia" w:hAnsiTheme="minorEastAsia" w:hint="eastAsia"/>
          <w:b w:val="0"/>
          <w:color w:val="000000"/>
        </w:rPr>
        <w:t xml:space="preserve">家族が同じ部屋で団らんし、暖房と照明の利用を2割減らす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家族が別々の部屋で過ごすと、暖房も照明も余計に消費します。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⑥</w:t>
      </w:r>
      <w:r w:rsidR="00CA09C8" w:rsidRPr="005247B3">
        <w:rPr>
          <w:rStyle w:val="ae"/>
          <w:rFonts w:asciiTheme="minorEastAsia" w:hAnsiTheme="minorEastAsia" w:hint="eastAsia"/>
          <w:b w:val="0"/>
          <w:color w:val="000000"/>
        </w:rPr>
        <w:t>買い物袋を持ち</w:t>
      </w:r>
      <w:r w:rsidR="00AF3C83">
        <w:rPr>
          <w:rStyle w:val="ae"/>
          <w:rFonts w:asciiTheme="minorEastAsia" w:hAnsiTheme="minorEastAsia" w:hint="eastAsia"/>
          <w:b w:val="0"/>
          <w:color w:val="000000"/>
        </w:rPr>
        <w:t>歩き</w:t>
      </w:r>
      <w:r w:rsidR="00CA09C8" w:rsidRPr="005247B3">
        <w:rPr>
          <w:rStyle w:val="ae"/>
          <w:rFonts w:asciiTheme="minorEastAsia" w:hAnsiTheme="minorEastAsia" w:hint="eastAsia"/>
          <w:b w:val="0"/>
          <w:color w:val="000000"/>
        </w:rPr>
        <w:t xml:space="preserve">、省包装の野菜を選ぶ </w:t>
      </w:r>
    </w:p>
    <w:p w:rsidR="00CA09C8"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トレーやラップは家に帰れば、すぐゴミになってしまいます。買い物袋を持ち歩けばレジ袋を減らせます。</w:t>
      </w:r>
    </w:p>
    <w:p w:rsidR="008946C8" w:rsidRPr="00AF6E16" w:rsidRDefault="008946C8" w:rsidP="008946C8">
      <w:pPr>
        <w:spacing w:after="0"/>
        <w:rPr>
          <w:rStyle w:val="ae"/>
          <w:rFonts w:asciiTheme="minorEastAsia" w:hAnsiTheme="minorEastAsia"/>
          <w:b w:val="0"/>
          <w:color w:val="000000"/>
        </w:rPr>
      </w:pPr>
    </w:p>
    <w:p w:rsidR="00CA09C8" w:rsidRPr="005247B3" w:rsidRDefault="005247B3" w:rsidP="008946C8">
      <w:pPr>
        <w:spacing w:after="0"/>
        <w:rPr>
          <w:rStyle w:val="ae"/>
          <w:b w:val="0"/>
        </w:rPr>
      </w:pPr>
      <w:r>
        <w:rPr>
          <w:rStyle w:val="ae"/>
          <w:rFonts w:hint="eastAsia"/>
          <w:b w:val="0"/>
        </w:rPr>
        <w:t>⑦</w:t>
      </w:r>
      <w:r w:rsidR="00CA09C8" w:rsidRPr="005247B3">
        <w:rPr>
          <w:rStyle w:val="ae"/>
          <w:rFonts w:hint="eastAsia"/>
          <w:b w:val="0"/>
        </w:rPr>
        <w:t>テレビ番組を選び、</w:t>
      </w:r>
      <w:r w:rsidR="00CA09C8" w:rsidRPr="005247B3">
        <w:rPr>
          <w:rStyle w:val="ae"/>
          <w:rFonts w:hint="eastAsia"/>
          <w:b w:val="0"/>
        </w:rPr>
        <w:t>1</w:t>
      </w:r>
      <w:r w:rsidR="00CA09C8" w:rsidRPr="005247B3">
        <w:rPr>
          <w:rStyle w:val="ae"/>
          <w:rFonts w:hint="eastAsia"/>
          <w:b w:val="0"/>
        </w:rPr>
        <w:t>日</w:t>
      </w:r>
      <w:r w:rsidR="00CA09C8" w:rsidRPr="005247B3">
        <w:rPr>
          <w:rStyle w:val="ae"/>
          <w:rFonts w:hint="eastAsia"/>
          <w:b w:val="0"/>
        </w:rPr>
        <w:t>1</w:t>
      </w:r>
      <w:r w:rsidR="00CA09C8" w:rsidRPr="005247B3">
        <w:rPr>
          <w:rStyle w:val="ae"/>
          <w:rFonts w:hint="eastAsia"/>
          <w:b w:val="0"/>
        </w:rPr>
        <w:t>時間テレビ利用を減らす</w:t>
      </w:r>
      <w:r w:rsidR="00CA09C8" w:rsidRPr="005247B3">
        <w:rPr>
          <w:rStyle w:val="ae"/>
          <w:rFonts w:hint="eastAsia"/>
          <w:b w:val="0"/>
        </w:rPr>
        <w:t xml:space="preserve"> </w:t>
      </w:r>
    </w:p>
    <w:p w:rsidR="00AF6E16" w:rsidRDefault="00CA09C8" w:rsidP="008946C8">
      <w:pPr>
        <w:spacing w:after="0"/>
        <w:rPr>
          <w:rStyle w:val="ae"/>
          <w:rFonts w:asciiTheme="minorEastAsia" w:hAnsiTheme="minorEastAsia"/>
          <w:b w:val="0"/>
          <w:color w:val="000000"/>
        </w:rPr>
      </w:pPr>
      <w:r w:rsidRPr="00AF6E16">
        <w:rPr>
          <w:rStyle w:val="ae"/>
          <w:rFonts w:asciiTheme="minorEastAsia" w:hAnsiTheme="minorEastAsia" w:hint="eastAsia"/>
          <w:b w:val="0"/>
          <w:color w:val="000000"/>
        </w:rPr>
        <w:t>見たい番組だけを選んで</w:t>
      </w:r>
      <w:r w:rsidR="00AF3C83">
        <w:rPr>
          <w:rStyle w:val="ae"/>
          <w:rFonts w:asciiTheme="minorEastAsia" w:hAnsiTheme="minorEastAsia" w:hint="eastAsia"/>
          <w:b w:val="0"/>
          <w:color w:val="000000"/>
        </w:rPr>
        <w:t>見る</w:t>
      </w:r>
      <w:r w:rsidRPr="00AF6E16">
        <w:rPr>
          <w:rStyle w:val="ae"/>
          <w:rFonts w:asciiTheme="minorEastAsia" w:hAnsiTheme="minorEastAsia" w:hint="eastAsia"/>
          <w:b w:val="0"/>
          <w:color w:val="000000"/>
        </w:rPr>
        <w:t>習慣をつけましょう。</w:t>
      </w:r>
    </w:p>
    <w:p w:rsidR="008946C8" w:rsidRDefault="008946C8" w:rsidP="008946C8">
      <w:pPr>
        <w:spacing w:after="0"/>
        <w:rPr>
          <w:rStyle w:val="ae"/>
          <w:rFonts w:asciiTheme="minorEastAsia" w:hAnsiTheme="minorEastAsia"/>
          <w:b w:val="0"/>
          <w:color w:val="000000"/>
        </w:rPr>
      </w:pPr>
    </w:p>
    <w:p w:rsidR="006504EE" w:rsidRPr="005247B3" w:rsidRDefault="005247B3" w:rsidP="008946C8">
      <w:pPr>
        <w:spacing w:after="0"/>
        <w:rPr>
          <w:rStyle w:val="ae"/>
          <w:b w:val="0"/>
        </w:rPr>
      </w:pPr>
      <w:r>
        <w:rPr>
          <w:rStyle w:val="ae"/>
          <w:rFonts w:hint="eastAsia"/>
          <w:b w:val="0"/>
        </w:rPr>
        <w:t>⑧</w:t>
      </w:r>
      <w:r w:rsidR="006504EE" w:rsidRPr="005247B3">
        <w:rPr>
          <w:rStyle w:val="ae"/>
          <w:rFonts w:hint="eastAsia"/>
          <w:b w:val="0"/>
        </w:rPr>
        <w:t>週</w:t>
      </w:r>
      <w:r w:rsidR="006504EE" w:rsidRPr="005247B3">
        <w:rPr>
          <w:rStyle w:val="ae"/>
          <w:rFonts w:hint="eastAsia"/>
          <w:b w:val="0"/>
        </w:rPr>
        <w:t>2</w:t>
      </w:r>
      <w:r w:rsidR="006504EE" w:rsidRPr="005247B3">
        <w:rPr>
          <w:rStyle w:val="ae"/>
          <w:rFonts w:hint="eastAsia"/>
          <w:b w:val="0"/>
        </w:rPr>
        <w:t>日往復</w:t>
      </w:r>
      <w:r w:rsidR="006504EE" w:rsidRPr="005247B3">
        <w:rPr>
          <w:rStyle w:val="ae"/>
          <w:rFonts w:hint="eastAsia"/>
          <w:b w:val="0"/>
        </w:rPr>
        <w:t>8km</w:t>
      </w:r>
      <w:r w:rsidR="006504EE" w:rsidRPr="005247B3">
        <w:rPr>
          <w:rStyle w:val="ae"/>
          <w:rFonts w:hint="eastAsia"/>
          <w:b w:val="0"/>
        </w:rPr>
        <w:t>の車の運転をやめる</w:t>
      </w:r>
      <w:r w:rsidR="006504EE" w:rsidRPr="005247B3">
        <w:rPr>
          <w:rStyle w:val="ae"/>
          <w:rFonts w:hint="eastAsia"/>
          <w:b w:val="0"/>
        </w:rPr>
        <w:t xml:space="preserve"> </w:t>
      </w:r>
    </w:p>
    <w:p w:rsidR="006504EE" w:rsidRDefault="006504EE" w:rsidP="008946C8">
      <w:pPr>
        <w:spacing w:after="0"/>
      </w:pPr>
      <w:r w:rsidRPr="00C40EDA">
        <w:rPr>
          <w:rFonts w:hint="eastAsia"/>
        </w:rPr>
        <w:t>通勤や買い物の際にバスや鉄道、自転車を利用しましょう。</w:t>
      </w:r>
    </w:p>
    <w:p w:rsidR="008946C8" w:rsidRPr="00C40EDA" w:rsidRDefault="008946C8" w:rsidP="008946C8">
      <w:pPr>
        <w:spacing w:after="0"/>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⑨</w:t>
      </w:r>
      <w:r w:rsidR="006504EE" w:rsidRPr="005247B3">
        <w:rPr>
          <w:rStyle w:val="ae"/>
          <w:rFonts w:asciiTheme="minorEastAsia" w:hAnsiTheme="minorEastAsia" w:hint="eastAsia"/>
          <w:b w:val="0"/>
          <w:color w:val="000000"/>
        </w:rPr>
        <w:t xml:space="preserve">1日5分のアイドリングストップを行う </w:t>
      </w:r>
    </w:p>
    <w:p w:rsidR="006504EE" w:rsidRDefault="006504EE" w:rsidP="008946C8">
      <w:pPr>
        <w:pStyle w:val="a3"/>
        <w:spacing w:after="0"/>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rsidR="008946C8" w:rsidRPr="00A80A62" w:rsidRDefault="008946C8" w:rsidP="008946C8">
      <w:pPr>
        <w:pStyle w:val="a3"/>
        <w:spacing w:after="0"/>
        <w:rPr>
          <w:rFonts w:asciiTheme="minorEastAsia" w:eastAsiaTheme="minorEastAsia" w:hAnsiTheme="minorEastAsia" w:cs="ＭＳ ゴシック"/>
        </w:rPr>
      </w:pPr>
    </w:p>
    <w:p w:rsidR="006504EE" w:rsidRPr="005247B3" w:rsidRDefault="005247B3" w:rsidP="008946C8">
      <w:pPr>
        <w:spacing w:after="0"/>
        <w:rPr>
          <w:rStyle w:val="ae"/>
          <w:rFonts w:asciiTheme="minorEastAsia" w:hAnsiTheme="minorEastAsia"/>
          <w:b w:val="0"/>
          <w:color w:val="000000"/>
        </w:rPr>
      </w:pPr>
      <w:r w:rsidRPr="005247B3">
        <w:rPr>
          <w:rStyle w:val="ae"/>
          <w:rFonts w:asciiTheme="minorEastAsia" w:hAnsiTheme="minorEastAsia" w:hint="eastAsia"/>
          <w:b w:val="0"/>
          <w:color w:val="000000"/>
        </w:rPr>
        <w:t>⑩</w:t>
      </w:r>
      <w:r w:rsidR="006504EE" w:rsidRPr="005247B3">
        <w:rPr>
          <w:rStyle w:val="ae"/>
          <w:rFonts w:asciiTheme="minorEastAsia" w:hAnsiTheme="minorEastAsia" w:hint="eastAsia"/>
          <w:b w:val="0"/>
          <w:color w:val="000000"/>
        </w:rPr>
        <w:t xml:space="preserve">待機電力を50%削減する </w:t>
      </w:r>
    </w:p>
    <w:p w:rsidR="006504EE" w:rsidRDefault="006504EE" w:rsidP="006504EE">
      <w:pPr>
        <w:pStyle w:val="a3"/>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w:t>
      </w:r>
      <w:r w:rsidR="00AF3C83">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長時間使わない時は、コンセントを抜きましょう。</w:t>
      </w:r>
    </w:p>
    <w:p w:rsidR="00AF3C83" w:rsidRDefault="00AF3C83" w:rsidP="00A80A62">
      <w:pPr>
        <w:pStyle w:val="a3"/>
        <w:jc w:val="right"/>
        <w:rPr>
          <w:rFonts w:asciiTheme="minorEastAsia" w:eastAsiaTheme="minorEastAsia" w:hAnsiTheme="minorEastAsia" w:cs="ＭＳ ゴシック"/>
        </w:rPr>
        <w:sectPr w:rsidR="00AF3C83" w:rsidSect="00AF3C83">
          <w:type w:val="continuous"/>
          <w:pgSz w:w="11906" w:h="16838" w:code="9"/>
          <w:pgMar w:top="1134" w:right="1134" w:bottom="1134" w:left="1134" w:header="851" w:footer="992" w:gutter="0"/>
          <w:cols w:num="2" w:sep="1" w:space="425"/>
          <w:docGrid w:type="linesAndChars" w:linePitch="383" w:charSpace="4290"/>
        </w:sectPr>
      </w:pPr>
    </w:p>
    <w:p w:rsidR="00A80A62" w:rsidRDefault="00A80A62" w:rsidP="00A80A62">
      <w:pPr>
        <w:pStyle w:val="a3"/>
        <w:jc w:val="right"/>
        <w:rPr>
          <w:rFonts w:asciiTheme="minorEastAsia" w:eastAsiaTheme="minorEastAsia" w:hAnsiTheme="minorEastAsia" w:cs="ＭＳ ゴシック"/>
        </w:rPr>
      </w:pPr>
      <w:r>
        <w:rPr>
          <w:rFonts w:asciiTheme="minorEastAsia" w:eastAsiaTheme="minorEastAsia" w:hAnsiTheme="minorEastAsia" w:cs="ＭＳ ゴシック" w:hint="eastAsia"/>
        </w:rPr>
        <w:lastRenderedPageBreak/>
        <w:t>文責：高橋尚道</w:t>
      </w:r>
    </w:p>
    <w:p w:rsidR="00BB03BC" w:rsidRPr="00A80A62" w:rsidRDefault="00BB03BC" w:rsidP="006504EE">
      <w:pPr>
        <w:pStyle w:val="a3"/>
        <w:rPr>
          <w:rFonts w:asciiTheme="minorEastAsia" w:eastAsiaTheme="minorEastAsia" w:hAnsiTheme="minorEastAsia" w:cs="ＭＳ ゴシック"/>
        </w:rPr>
      </w:pPr>
    </w:p>
    <w:p w:rsidR="00BB03BC"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A80A62">
        <w:rPr>
          <w:rStyle w:val="ad"/>
          <w:rFonts w:asciiTheme="minorEastAsia" w:hAnsiTheme="minorEastAsia" w:hint="eastAsia"/>
        </w:rPr>
        <w:t>参考</w:t>
      </w:r>
      <w:r w:rsidRPr="00A80A62">
        <w:rPr>
          <w:rStyle w:val="ad"/>
          <w:rFonts w:asciiTheme="minorEastAsia" w:hAnsiTheme="minorEastAsia" w:hint="eastAsia"/>
        </w:rPr>
        <w:t>＞</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気候変動に関する政府間パネル（IPCC）第4次評価報告書　第1作業部会（2007年2月2日発表）</w:t>
      </w:r>
    </w:p>
    <w:p w:rsidR="006504EE" w:rsidRPr="00A80A62" w:rsidRDefault="00AF6E16" w:rsidP="00AF6E16">
      <w:pPr>
        <w:pStyle w:val="a3"/>
        <w:rPr>
          <w:rStyle w:val="ad"/>
          <w:rFonts w:asciiTheme="minorEastAsia" w:hAnsiTheme="minorEastAsia"/>
        </w:rPr>
      </w:pPr>
      <w:r>
        <w:rPr>
          <w:rStyle w:val="ad"/>
          <w:rFonts w:asciiTheme="minorEastAsia" w:hAnsiTheme="minorEastAsia" w:hint="eastAsia"/>
        </w:rPr>
        <w:lastRenderedPageBreak/>
        <w:t>・</w:t>
      </w:r>
      <w:r w:rsidR="006504EE" w:rsidRPr="00A80A62">
        <w:rPr>
          <w:rStyle w:val="ad"/>
          <w:rFonts w:asciiTheme="minorEastAsia" w:hAnsiTheme="minorEastAsia" w:hint="eastAsia"/>
        </w:rPr>
        <w:t>全国地球温暖化防止活動推進センター（JCCCA）</w:t>
      </w:r>
    </w:p>
    <w:p w:rsidR="006504EE" w:rsidRPr="00A80A62" w:rsidRDefault="00BB03BC" w:rsidP="006504EE">
      <w:pPr>
        <w:pStyle w:val="a3"/>
        <w:rPr>
          <w:rStyle w:val="ad"/>
          <w:rFonts w:asciiTheme="minorEastAsia" w:hAnsiTheme="minorEastAsia"/>
        </w:rPr>
      </w:pPr>
      <w:r w:rsidRPr="00A80A62">
        <w:rPr>
          <w:rStyle w:val="ad"/>
          <w:rFonts w:asciiTheme="minorEastAsia" w:hAnsiTheme="minorEastAsia" w:hint="eastAsia"/>
        </w:rPr>
        <w:t>・</w:t>
      </w:r>
      <w:r w:rsidR="00BE0C04" w:rsidRPr="00A80A62">
        <w:rPr>
          <w:rStyle w:val="ad"/>
          <w:rFonts w:asciiTheme="minorEastAsia" w:hAnsiTheme="minorEastAsia" w:hint="eastAsia"/>
        </w:rPr>
        <w:t>NPO ネットワーク「地球村」</w:t>
      </w:r>
    </w:p>
    <w:sectPr w:rsidR="006504EE" w:rsidRPr="00A80A62" w:rsidSect="00AF3C83">
      <w:type w:val="continuous"/>
      <w:pgSz w:w="11906" w:h="16838" w:code="9"/>
      <w:pgMar w:top="1134" w:right="1134" w:bottom="1134" w:left="1134" w:header="851" w:footer="992" w:gutter="0"/>
      <w:cols w:space="425"/>
      <w:docGrid w:type="linesAndChars" w:linePitch="383"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A08" w:rsidRDefault="00601A08" w:rsidP="00DA77EC">
      <w:r>
        <w:separator/>
      </w:r>
    </w:p>
  </w:endnote>
  <w:endnote w:type="continuationSeparator" w:id="0">
    <w:p w:rsidR="00601A08" w:rsidRDefault="00601A08"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417612"/>
      <w:docPartObj>
        <w:docPartGallery w:val="Page Numbers (Bottom of Page)"/>
        <w:docPartUnique/>
      </w:docPartObj>
    </w:sdtPr>
    <w:sdtEndPr/>
    <w:sdtContent>
      <w:p w:rsidR="000A42D1" w:rsidRDefault="00023805">
        <w:pPr>
          <w:pStyle w:val="a7"/>
        </w:pPr>
        <w:r>
          <w:rPr>
            <w:noProof/>
            <w:sz w:val="28"/>
            <w:szCs w:val="28"/>
          </w:rPr>
          <mc:AlternateContent>
            <mc:Choice Requires="wps">
              <w:drawing>
                <wp:anchor distT="0" distB="0" distL="114300" distR="114300" simplePos="0" relativeHeight="251659264" behindDoc="0" locked="0" layoutInCell="1" allowOverlap="1" wp14:anchorId="1FA5F8AD" wp14:editId="3D41C403">
                  <wp:simplePos x="0" y="0"/>
                  <wp:positionH relativeFrom="margin">
                    <wp:align>center</wp:align>
                  </wp:positionH>
                  <wp:positionV relativeFrom="bottomMargin">
                    <wp:align>center</wp:align>
                  </wp:positionV>
                  <wp:extent cx="661670" cy="502920"/>
                  <wp:effectExtent l="9525" t="9525" r="5080" b="11430"/>
                  <wp:wrapNone/>
                  <wp:docPr id="2" name="横巻き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8C1AC2" w:rsidRPr="008C1AC2">
                                <w:rPr>
                                  <w:noProof/>
                                  <w:color w:val="808080" w:themeColor="text1" w:themeTint="7F"/>
                                  <w:lang w:val="ja-JP"/>
                                </w:rPr>
                                <w:t>1</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2" o:spid="_x0000_s1026" type="#_x0000_t98" style="position:absolute;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" adj="5400" filled="f" fillcolor="#17365d" strokecolor="#a5a5a5">
                  <v:textbox>
                    <w:txbxContent>
                      <w:p w:rsidR="00023805" w:rsidRDefault="00023805">
                        <w:pPr>
                          <w:jc w:val="center"/>
                          <w:rPr>
                            <w:color w:val="808080" w:themeColor="text1" w:themeTint="7F"/>
                          </w:rPr>
                        </w:pPr>
                        <w:r>
                          <w:fldChar w:fldCharType="begin"/>
                        </w:r>
                        <w:r>
                          <w:instrText xml:space="preserve"> PAGE    \* MERGEFORMAT </w:instrText>
                        </w:r>
                        <w:r>
                          <w:fldChar w:fldCharType="separate"/>
                        </w:r>
                        <w:r w:rsidR="008C1AC2" w:rsidRPr="008C1AC2">
                          <w:rPr>
                            <w:noProof/>
                            <w:color w:val="808080" w:themeColor="text1" w:themeTint="7F"/>
                            <w:lang w:val="ja-JP"/>
                          </w:rPr>
                          <w:t>1</w:t>
                        </w:r>
                        <w: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A08" w:rsidRDefault="00601A08" w:rsidP="00DA77EC">
      <w:r>
        <w:separator/>
      </w:r>
    </w:p>
  </w:footnote>
  <w:footnote w:type="continuationSeparator" w:id="0">
    <w:p w:rsidR="00601A08" w:rsidRDefault="00601A08" w:rsidP="00DA7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03019"/>
    <w:rsid w:val="00023805"/>
    <w:rsid w:val="0005252A"/>
    <w:rsid w:val="000575C8"/>
    <w:rsid w:val="000576A2"/>
    <w:rsid w:val="0008726F"/>
    <w:rsid w:val="000A24F3"/>
    <w:rsid w:val="000A42D1"/>
    <w:rsid w:val="000B4D68"/>
    <w:rsid w:val="000B727E"/>
    <w:rsid w:val="000C51B5"/>
    <w:rsid w:val="00103756"/>
    <w:rsid w:val="0012312C"/>
    <w:rsid w:val="0017647C"/>
    <w:rsid w:val="001835C7"/>
    <w:rsid w:val="00183A0A"/>
    <w:rsid w:val="0019256F"/>
    <w:rsid w:val="0020568B"/>
    <w:rsid w:val="00270B97"/>
    <w:rsid w:val="00270ED2"/>
    <w:rsid w:val="00293F84"/>
    <w:rsid w:val="002E6AE3"/>
    <w:rsid w:val="002F6D21"/>
    <w:rsid w:val="00323C9E"/>
    <w:rsid w:val="0033149F"/>
    <w:rsid w:val="003319B4"/>
    <w:rsid w:val="00333E6D"/>
    <w:rsid w:val="00344F58"/>
    <w:rsid w:val="00355A7B"/>
    <w:rsid w:val="00373A88"/>
    <w:rsid w:val="003800A7"/>
    <w:rsid w:val="003A479D"/>
    <w:rsid w:val="003B1BB0"/>
    <w:rsid w:val="003D1BB1"/>
    <w:rsid w:val="003D46C3"/>
    <w:rsid w:val="003D7B88"/>
    <w:rsid w:val="003F2284"/>
    <w:rsid w:val="00433D10"/>
    <w:rsid w:val="004661E4"/>
    <w:rsid w:val="00481E9C"/>
    <w:rsid w:val="004956C6"/>
    <w:rsid w:val="004A3B29"/>
    <w:rsid w:val="004D71D2"/>
    <w:rsid w:val="005247B3"/>
    <w:rsid w:val="00590BDB"/>
    <w:rsid w:val="005F0828"/>
    <w:rsid w:val="00601A08"/>
    <w:rsid w:val="006269F3"/>
    <w:rsid w:val="00630EBB"/>
    <w:rsid w:val="0063601A"/>
    <w:rsid w:val="006504EE"/>
    <w:rsid w:val="006A43CB"/>
    <w:rsid w:val="006A4903"/>
    <w:rsid w:val="006B2BCB"/>
    <w:rsid w:val="006B2D3A"/>
    <w:rsid w:val="006D4C29"/>
    <w:rsid w:val="006E39A8"/>
    <w:rsid w:val="006E4532"/>
    <w:rsid w:val="00712F6F"/>
    <w:rsid w:val="007321E2"/>
    <w:rsid w:val="00742023"/>
    <w:rsid w:val="00757B6D"/>
    <w:rsid w:val="0077780A"/>
    <w:rsid w:val="007B032C"/>
    <w:rsid w:val="007B6688"/>
    <w:rsid w:val="007D66FD"/>
    <w:rsid w:val="007D6885"/>
    <w:rsid w:val="007F1506"/>
    <w:rsid w:val="007F4658"/>
    <w:rsid w:val="00806876"/>
    <w:rsid w:val="00811785"/>
    <w:rsid w:val="0083267E"/>
    <w:rsid w:val="008721F1"/>
    <w:rsid w:val="00882D7E"/>
    <w:rsid w:val="008946C8"/>
    <w:rsid w:val="008C1AC2"/>
    <w:rsid w:val="008C35D0"/>
    <w:rsid w:val="008C430D"/>
    <w:rsid w:val="008C5182"/>
    <w:rsid w:val="00914E51"/>
    <w:rsid w:val="0093756B"/>
    <w:rsid w:val="00941FD4"/>
    <w:rsid w:val="00981237"/>
    <w:rsid w:val="009A48C8"/>
    <w:rsid w:val="009C4528"/>
    <w:rsid w:val="009F5397"/>
    <w:rsid w:val="00A02F14"/>
    <w:rsid w:val="00A266D4"/>
    <w:rsid w:val="00A32075"/>
    <w:rsid w:val="00A36E6B"/>
    <w:rsid w:val="00A80A62"/>
    <w:rsid w:val="00AB1A77"/>
    <w:rsid w:val="00AC6A5E"/>
    <w:rsid w:val="00AF3C83"/>
    <w:rsid w:val="00AF6E16"/>
    <w:rsid w:val="00B02D28"/>
    <w:rsid w:val="00B07638"/>
    <w:rsid w:val="00B13E35"/>
    <w:rsid w:val="00B769C0"/>
    <w:rsid w:val="00B86BDD"/>
    <w:rsid w:val="00BA47C7"/>
    <w:rsid w:val="00BB03BC"/>
    <w:rsid w:val="00BB1406"/>
    <w:rsid w:val="00BC58B2"/>
    <w:rsid w:val="00BD1A4B"/>
    <w:rsid w:val="00BE0C04"/>
    <w:rsid w:val="00BE7498"/>
    <w:rsid w:val="00BF2CA2"/>
    <w:rsid w:val="00BF5106"/>
    <w:rsid w:val="00C0110F"/>
    <w:rsid w:val="00C06C27"/>
    <w:rsid w:val="00C40EDA"/>
    <w:rsid w:val="00C477B8"/>
    <w:rsid w:val="00C97341"/>
    <w:rsid w:val="00CA09C8"/>
    <w:rsid w:val="00CA3554"/>
    <w:rsid w:val="00CA6288"/>
    <w:rsid w:val="00CB2861"/>
    <w:rsid w:val="00CD4AE9"/>
    <w:rsid w:val="00CD522D"/>
    <w:rsid w:val="00CF32F3"/>
    <w:rsid w:val="00CF38AA"/>
    <w:rsid w:val="00D04CC4"/>
    <w:rsid w:val="00D20763"/>
    <w:rsid w:val="00D276E8"/>
    <w:rsid w:val="00D33189"/>
    <w:rsid w:val="00D36233"/>
    <w:rsid w:val="00D54A2D"/>
    <w:rsid w:val="00D6006F"/>
    <w:rsid w:val="00D87FC9"/>
    <w:rsid w:val="00DA77EC"/>
    <w:rsid w:val="00DE0AD5"/>
    <w:rsid w:val="00DE2710"/>
    <w:rsid w:val="00E056DB"/>
    <w:rsid w:val="00E16BB4"/>
    <w:rsid w:val="00E20904"/>
    <w:rsid w:val="00E265C6"/>
    <w:rsid w:val="00E34811"/>
    <w:rsid w:val="00EB1E9E"/>
    <w:rsid w:val="00F14440"/>
    <w:rsid w:val="00F628DD"/>
    <w:rsid w:val="00F7383E"/>
    <w:rsid w:val="00F83745"/>
    <w:rsid w:val="00FD3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7B03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0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7B032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7B032C"/>
    <w:rPr>
      <w:rFonts w:asciiTheme="majorHAnsi" w:eastAsiaTheme="majorEastAsia" w:hAnsiTheme="majorHAnsi" w:cstheme="majorBidi"/>
      <w:b/>
      <w:bCs/>
      <w:color w:val="4F81BD" w:themeColor="accent1"/>
      <w:sz w:val="26"/>
      <w:szCs w:val="26"/>
    </w:rPr>
  </w:style>
  <w:style w:type="character" w:styleId="ad">
    <w:name w:val="Subtle Reference"/>
    <w:basedOn w:val="a0"/>
    <w:uiPriority w:val="31"/>
    <w:qFormat/>
    <w:rsid w:val="007B032C"/>
    <w:rPr>
      <w:smallCaps/>
      <w:color w:val="C0504D"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B032C"/>
    <w:rPr>
      <w:b/>
      <w:bCs/>
      <w:i/>
      <w:iCs/>
      <w:color w:val="4F81BD"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4F81BD" w:themeColor="accent1"/>
    </w:rPr>
  </w:style>
  <w:style w:type="character" w:styleId="24">
    <w:name w:val="Intense Reference"/>
    <w:basedOn w:val="a0"/>
    <w:uiPriority w:val="32"/>
    <w:qFormat/>
    <w:rsid w:val="007B032C"/>
    <w:rPr>
      <w:b/>
      <w:bCs/>
      <w:smallCaps/>
      <w:color w:val="C0504D"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 w:type="paragraph" w:customStyle="1" w:styleId="11">
    <w:name w:val="見出し1"/>
    <w:basedOn w:val="a"/>
    <w:qFormat/>
    <w:rsid w:val="00B02D28"/>
    <w:pPr>
      <w:widowControl w:val="0"/>
      <w:pBdr>
        <w:top w:val="doubleWave" w:sz="6" w:space="1" w:color="31849B" w:themeColor="accent5" w:themeShade="BF"/>
        <w:bottom w:val="doubleWave" w:sz="6" w:space="1" w:color="31849B" w:themeColor="accent5" w:themeShade="BF"/>
      </w:pBdr>
      <w:spacing w:after="0" w:line="240" w:lineRule="auto"/>
      <w:jc w:val="center"/>
    </w:pPr>
    <w:rPr>
      <w:rFonts w:asciiTheme="majorEastAsia" w:eastAsiaTheme="majorEastAsia" w:hAnsiTheme="majorEastAsia"/>
      <w:b/>
      <w:kern w:val="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32C"/>
  </w:style>
  <w:style w:type="paragraph" w:styleId="1">
    <w:name w:val="heading 1"/>
    <w:basedOn w:val="a"/>
    <w:next w:val="a"/>
    <w:link w:val="10"/>
    <w:uiPriority w:val="9"/>
    <w:qFormat/>
    <w:rsid w:val="007B03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B0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B032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032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032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B03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B03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B032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7B032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link w:val="aa"/>
    <w:uiPriority w:val="1"/>
    <w:qFormat/>
    <w:rsid w:val="007B032C"/>
    <w:pPr>
      <w:spacing w:after="0" w:line="240" w:lineRule="auto"/>
    </w:pPr>
  </w:style>
  <w:style w:type="character" w:customStyle="1" w:styleId="aa">
    <w:name w:val="行間詰め (文字)"/>
    <w:basedOn w:val="a0"/>
    <w:link w:val="a9"/>
    <w:uiPriority w:val="1"/>
    <w:rsid w:val="00BE7498"/>
  </w:style>
  <w:style w:type="paragraph" w:styleId="ab">
    <w:name w:val="Balloon Text"/>
    <w:basedOn w:val="a"/>
    <w:link w:val="ac"/>
    <w:uiPriority w:val="99"/>
    <w:semiHidden/>
    <w:unhideWhenUsed/>
    <w:rsid w:val="0017647C"/>
    <w:rPr>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7B032C"/>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7B032C"/>
    <w:rPr>
      <w:rFonts w:asciiTheme="majorHAnsi" w:eastAsiaTheme="majorEastAsia" w:hAnsiTheme="majorHAnsi" w:cstheme="majorBidi"/>
      <w:b/>
      <w:bCs/>
      <w:color w:val="4F81BD" w:themeColor="accent1"/>
      <w:sz w:val="26"/>
      <w:szCs w:val="26"/>
    </w:rPr>
  </w:style>
  <w:style w:type="character" w:styleId="ad">
    <w:name w:val="Subtle Reference"/>
    <w:basedOn w:val="a0"/>
    <w:uiPriority w:val="31"/>
    <w:qFormat/>
    <w:rsid w:val="007B032C"/>
    <w:rPr>
      <w:smallCaps/>
      <w:color w:val="C0504D" w:themeColor="accent2"/>
      <w:u w:val="single"/>
    </w:rPr>
  </w:style>
  <w:style w:type="character" w:styleId="ae">
    <w:name w:val="Strong"/>
    <w:basedOn w:val="a0"/>
    <w:uiPriority w:val="22"/>
    <w:qFormat/>
    <w:rsid w:val="007B032C"/>
    <w:rPr>
      <w:b/>
      <w:bCs/>
    </w:rPr>
  </w:style>
  <w:style w:type="paragraph" w:styleId="af">
    <w:name w:val="List Paragraph"/>
    <w:basedOn w:val="a"/>
    <w:uiPriority w:val="34"/>
    <w:qFormat/>
    <w:rsid w:val="007B032C"/>
    <w:pPr>
      <w:ind w:left="720"/>
      <w:contextualSpacing/>
    </w:pPr>
  </w:style>
  <w:style w:type="paragraph" w:styleId="af0">
    <w:name w:val="Subtitle"/>
    <w:basedOn w:val="a"/>
    <w:next w:val="a"/>
    <w:link w:val="af1"/>
    <w:uiPriority w:val="11"/>
    <w:qFormat/>
    <w:rsid w:val="007B032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副題 (文字)"/>
    <w:basedOn w:val="a0"/>
    <w:link w:val="af0"/>
    <w:uiPriority w:val="11"/>
    <w:rsid w:val="007B032C"/>
    <w:rPr>
      <w:rFonts w:asciiTheme="majorHAnsi" w:eastAsiaTheme="majorEastAsia" w:hAnsiTheme="majorHAnsi" w:cstheme="majorBidi"/>
      <w:i/>
      <w:iCs/>
      <w:color w:val="4F81BD" w:themeColor="accent1"/>
      <w:spacing w:val="15"/>
      <w:sz w:val="24"/>
      <w:szCs w:val="24"/>
    </w:rPr>
  </w:style>
  <w:style w:type="paragraph" w:styleId="af2">
    <w:name w:val="Title"/>
    <w:basedOn w:val="a"/>
    <w:next w:val="a"/>
    <w:link w:val="af3"/>
    <w:uiPriority w:val="10"/>
    <w:qFormat/>
    <w:rsid w:val="007B032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表題 (文字)"/>
    <w:basedOn w:val="a0"/>
    <w:link w:val="af2"/>
    <w:uiPriority w:val="10"/>
    <w:rsid w:val="007B032C"/>
    <w:rPr>
      <w:rFonts w:asciiTheme="majorHAnsi" w:eastAsiaTheme="majorEastAsia" w:hAnsiTheme="majorHAnsi" w:cstheme="majorBidi"/>
      <w:color w:val="17365D" w:themeColor="text2" w:themeShade="BF"/>
      <w:spacing w:val="5"/>
      <w:kern w:val="28"/>
      <w:sz w:val="52"/>
      <w:szCs w:val="52"/>
    </w:rPr>
  </w:style>
  <w:style w:type="character" w:customStyle="1" w:styleId="30">
    <w:name w:val="見出し 3 (文字)"/>
    <w:basedOn w:val="a0"/>
    <w:link w:val="3"/>
    <w:uiPriority w:val="9"/>
    <w:rsid w:val="007B032C"/>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7B032C"/>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7B032C"/>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7B032C"/>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7B032C"/>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7B032C"/>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7B032C"/>
    <w:rPr>
      <w:rFonts w:asciiTheme="majorHAnsi" w:eastAsiaTheme="majorEastAsia" w:hAnsiTheme="majorHAnsi" w:cstheme="majorBidi"/>
      <w:i/>
      <w:iCs/>
      <w:color w:val="404040" w:themeColor="text1" w:themeTint="BF"/>
      <w:sz w:val="20"/>
      <w:szCs w:val="20"/>
    </w:rPr>
  </w:style>
  <w:style w:type="paragraph" w:styleId="af4">
    <w:name w:val="caption"/>
    <w:basedOn w:val="a"/>
    <w:next w:val="a"/>
    <w:uiPriority w:val="35"/>
    <w:semiHidden/>
    <w:unhideWhenUsed/>
    <w:qFormat/>
    <w:rsid w:val="007B032C"/>
    <w:pPr>
      <w:spacing w:line="240" w:lineRule="auto"/>
    </w:pPr>
    <w:rPr>
      <w:b/>
      <w:bCs/>
      <w:color w:val="4F81BD" w:themeColor="accent1"/>
      <w:sz w:val="18"/>
      <w:szCs w:val="18"/>
    </w:rPr>
  </w:style>
  <w:style w:type="character" w:styleId="af5">
    <w:name w:val="Emphasis"/>
    <w:basedOn w:val="a0"/>
    <w:uiPriority w:val="20"/>
    <w:qFormat/>
    <w:rsid w:val="007B032C"/>
    <w:rPr>
      <w:i/>
      <w:iCs/>
    </w:rPr>
  </w:style>
  <w:style w:type="paragraph" w:styleId="af6">
    <w:name w:val="Quote"/>
    <w:basedOn w:val="a"/>
    <w:next w:val="a"/>
    <w:link w:val="af7"/>
    <w:uiPriority w:val="29"/>
    <w:qFormat/>
    <w:rsid w:val="007B032C"/>
    <w:rPr>
      <w:i/>
      <w:iCs/>
      <w:color w:val="000000" w:themeColor="text1"/>
    </w:rPr>
  </w:style>
  <w:style w:type="character" w:customStyle="1" w:styleId="af7">
    <w:name w:val="引用文 (文字)"/>
    <w:basedOn w:val="a0"/>
    <w:link w:val="af6"/>
    <w:uiPriority w:val="29"/>
    <w:rsid w:val="007B032C"/>
    <w:rPr>
      <w:i/>
      <w:iCs/>
      <w:color w:val="000000" w:themeColor="text1"/>
    </w:rPr>
  </w:style>
  <w:style w:type="paragraph" w:styleId="21">
    <w:name w:val="Intense Quote"/>
    <w:basedOn w:val="a"/>
    <w:next w:val="a"/>
    <w:link w:val="22"/>
    <w:uiPriority w:val="30"/>
    <w:qFormat/>
    <w:rsid w:val="007B032C"/>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7B032C"/>
    <w:rPr>
      <w:b/>
      <w:bCs/>
      <w:i/>
      <w:iCs/>
      <w:color w:val="4F81BD" w:themeColor="accent1"/>
    </w:rPr>
  </w:style>
  <w:style w:type="character" w:styleId="af8">
    <w:name w:val="Subtle Emphasis"/>
    <w:basedOn w:val="a0"/>
    <w:uiPriority w:val="19"/>
    <w:qFormat/>
    <w:rsid w:val="007B032C"/>
    <w:rPr>
      <w:i/>
      <w:iCs/>
      <w:color w:val="808080" w:themeColor="text1" w:themeTint="7F"/>
    </w:rPr>
  </w:style>
  <w:style w:type="character" w:styleId="23">
    <w:name w:val="Intense Emphasis"/>
    <w:basedOn w:val="a0"/>
    <w:uiPriority w:val="21"/>
    <w:qFormat/>
    <w:rsid w:val="007B032C"/>
    <w:rPr>
      <w:b/>
      <w:bCs/>
      <w:i/>
      <w:iCs/>
      <w:color w:val="4F81BD" w:themeColor="accent1"/>
    </w:rPr>
  </w:style>
  <w:style w:type="character" w:styleId="24">
    <w:name w:val="Intense Reference"/>
    <w:basedOn w:val="a0"/>
    <w:uiPriority w:val="32"/>
    <w:qFormat/>
    <w:rsid w:val="007B032C"/>
    <w:rPr>
      <w:b/>
      <w:bCs/>
      <w:smallCaps/>
      <w:color w:val="C0504D" w:themeColor="accent2"/>
      <w:spacing w:val="5"/>
      <w:u w:val="single"/>
    </w:rPr>
  </w:style>
  <w:style w:type="character" w:styleId="af9">
    <w:name w:val="Book Title"/>
    <w:basedOn w:val="a0"/>
    <w:uiPriority w:val="33"/>
    <w:qFormat/>
    <w:rsid w:val="007B032C"/>
    <w:rPr>
      <w:b/>
      <w:bCs/>
      <w:smallCaps/>
      <w:spacing w:val="5"/>
    </w:rPr>
  </w:style>
  <w:style w:type="paragraph" w:styleId="afa">
    <w:name w:val="TOC Heading"/>
    <w:basedOn w:val="1"/>
    <w:next w:val="a"/>
    <w:uiPriority w:val="39"/>
    <w:semiHidden/>
    <w:unhideWhenUsed/>
    <w:qFormat/>
    <w:rsid w:val="007B032C"/>
    <w:pPr>
      <w:outlineLvl w:val="9"/>
    </w:pPr>
  </w:style>
  <w:style w:type="paragraph" w:customStyle="1" w:styleId="afb">
    <w:name w:val="試しタイトル"/>
    <w:basedOn w:val="a"/>
    <w:link w:val="afc"/>
    <w:rsid w:val="00373A88"/>
    <w:rPr>
      <w:b/>
      <w:color w:val="C00000"/>
    </w:rPr>
  </w:style>
  <w:style w:type="character" w:customStyle="1" w:styleId="afc">
    <w:name w:val="試しタイトル (文字)"/>
    <w:basedOn w:val="a0"/>
    <w:link w:val="afb"/>
    <w:rsid w:val="00373A88"/>
    <w:rPr>
      <w:b/>
      <w:color w:val="C00000"/>
    </w:rPr>
  </w:style>
  <w:style w:type="paragraph" w:customStyle="1" w:styleId="11">
    <w:name w:val="見出し1"/>
    <w:basedOn w:val="a"/>
    <w:qFormat/>
    <w:rsid w:val="00B02D28"/>
    <w:pPr>
      <w:widowControl w:val="0"/>
      <w:pBdr>
        <w:top w:val="doubleWave" w:sz="6" w:space="1" w:color="31849B" w:themeColor="accent5" w:themeShade="BF"/>
        <w:bottom w:val="doubleWave" w:sz="6" w:space="1" w:color="31849B" w:themeColor="accent5" w:themeShade="BF"/>
      </w:pBdr>
      <w:spacing w:after="0" w:line="240" w:lineRule="auto"/>
      <w:jc w:val="center"/>
    </w:pPr>
    <w:rPr>
      <w:rFonts w:asciiTheme="majorEastAsia" w:eastAsiaTheme="majorEastAsia" w:hAnsiTheme="majorEastAsia"/>
      <w:b/>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D80ADD-AEC7-4C41-ADC8-1DB9D71D0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358</Words>
  <Characters>2047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hiromasa@e-ayura.com</cp:lastModifiedBy>
  <cp:revision>4</cp:revision>
  <cp:lastPrinted>2010-01-28T06:38:00Z</cp:lastPrinted>
  <dcterms:created xsi:type="dcterms:W3CDTF">2012-09-11T04:06:00Z</dcterms:created>
  <dcterms:modified xsi:type="dcterms:W3CDTF">2012-09-11T07:16:00Z</dcterms:modified>
</cp:coreProperties>
</file>