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0B17BB" w:rsidP="000B17BB">
      <w:pPr>
        <w:spacing w:before="100" w:beforeAutospacing="1" w:after="100" w:afterAutospacing="1"/>
        <w:ind w:firstLineChars="37" w:firstLine="279"/>
        <w:contextualSpacing/>
        <w:mirrorIndents/>
        <w:rPr>
          <w:rFonts w:asciiTheme="minorEastAsia" w:hAnsiTheme="minorEastAsia"/>
          <w:sz w:val="22"/>
        </w:rPr>
      </w:pPr>
      <w:r>
        <w:rPr>
          <w:rFonts w:ascii="HGP創英ﾌﾟﾚｾﾞﾝｽEB" w:eastAsia="HGP創英ﾌﾟﾚｾﾞﾝｽEB" w:hAnsiTheme="minorEastAsia" w:hint="eastAsia"/>
          <w:b/>
          <w:noProof/>
          <w:color w:val="4472C4" w:themeColor="accent5"/>
          <w:sz w:val="72"/>
          <w:szCs w:val="72"/>
        </w:rPr>
        <mc:AlternateContent>
          <mc:Choice Requires="wps">
            <w:drawing>
              <wp:anchor distT="0" distB="0" distL="114300" distR="114300" simplePos="0" relativeHeight="251663360" behindDoc="1" locked="0" layoutInCell="1" allowOverlap="1">
                <wp:simplePos x="0" y="0"/>
                <wp:positionH relativeFrom="column">
                  <wp:posOffset>99060</wp:posOffset>
                </wp:positionH>
                <wp:positionV relativeFrom="paragraph">
                  <wp:posOffset>620395</wp:posOffset>
                </wp:positionV>
                <wp:extent cx="1876425" cy="1838325"/>
                <wp:effectExtent l="19050" t="0" r="47625" b="47625"/>
                <wp:wrapSquare wrapText="bothSides"/>
                <wp:docPr id="4" name="ハート 4"/>
                <wp:cNvGraphicFramePr/>
                <a:graphic xmlns:a="http://schemas.openxmlformats.org/drawingml/2006/main">
                  <a:graphicData uri="http://schemas.microsoft.com/office/word/2010/wordprocessingShape">
                    <wps:wsp>
                      <wps:cNvSpPr/>
                      <wps:spPr>
                        <a:xfrm>
                          <a:off x="0" y="0"/>
                          <a:ext cx="1876425" cy="1838325"/>
                        </a:xfrm>
                        <a:prstGeom prst="hear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4F0807" w:rsidRPr="004F0807" w:rsidRDefault="004F0807" w:rsidP="004F0807">
                            <w:pPr>
                              <w:spacing w:line="400" w:lineRule="exact"/>
                              <w:jc w:val="center"/>
                              <w:rPr>
                                <w:rFonts w:ascii="HG丸ｺﾞｼｯｸM-PRO" w:eastAsia="HG丸ｺﾞｼｯｸM-PRO" w:hAnsi="HG丸ｺﾞｼｯｸM-PRO"/>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pPr>
                            <w:r w:rsidRPr="004F0807">
                              <w:rPr>
                                <w:rFonts w:ascii="HG丸ｺﾞｼｯｸM-PRO" w:eastAsia="HG丸ｺﾞｼｯｸM-PRO" w:hAnsi="HG丸ｺﾞｼｯｸM-PRO" w:hint="eastAsia"/>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安心・安全な</w:t>
                            </w:r>
                            <w:r w:rsidRPr="004F0807">
                              <w:rPr>
                                <w:rFonts w:ascii="HG丸ｺﾞｼｯｸM-PRO" w:eastAsia="HG丸ｺﾞｼｯｸM-PRO" w:hAnsi="HG丸ｺﾞｼｯｸM-PRO"/>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ものをつくります</w:t>
                            </w:r>
                            <w:r w:rsidRPr="004F0807">
                              <w:rPr>
                                <w:rFonts w:ascii="HG丸ｺﾞｼｯｸM-PRO" w:eastAsia="HG丸ｺﾞｼｯｸM-PRO" w:hAnsi="HG丸ｺﾞｼｯｸM-PRO" w:hint="eastAsia"/>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ハート 4" o:spid="_x0000_s1026" style="position:absolute;left:0;text-align:left;margin-left:7.8pt;margin-top:48.85pt;width:147.75pt;height:14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76425,1838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" adj="-11796480,,5400" path="m938213,459581v390921,-1072356,1915517,,,1378744c-977305,459581,547291,-612775,938213,459581xe" fillcolor="#ed7d31 [3205]" strokecolor="#823b0b [1605]" strokeweight="1pt">
                <v:stroke joinstyle="miter"/>
                <v:formulas/>
                <v:path arrowok="t" o:connecttype="custom" o:connectlocs="938213,459581;938213,1838325;938213,459581" o:connectangles="0,0,0" textboxrect="0,0,1876425,1838325"/>
                <v:textbox inset="0,0,0,0">
                  <w:txbxContent>
                    <w:p w:rsidR="004F0807" w:rsidRPr="004F0807" w:rsidRDefault="004F0807" w:rsidP="004F0807">
                      <w:pPr>
                        <w:spacing w:line="400" w:lineRule="exact"/>
                        <w:jc w:val="center"/>
                        <w:rPr>
                          <w:rFonts w:ascii="HG丸ｺﾞｼｯｸM-PRO" w:eastAsia="HG丸ｺﾞｼｯｸM-PRO" w:hAnsi="HG丸ｺﾞｼｯｸM-PRO"/>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pPr>
                      <w:r w:rsidRPr="004F0807">
                        <w:rPr>
                          <w:rFonts w:ascii="HG丸ｺﾞｼｯｸM-PRO" w:eastAsia="HG丸ｺﾞｼｯｸM-PRO" w:hAnsi="HG丸ｺﾞｼｯｸM-PRO" w:hint="eastAsia"/>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安心・安全な</w:t>
                      </w:r>
                      <w:r w:rsidRPr="004F0807">
                        <w:rPr>
                          <w:rFonts w:ascii="HG丸ｺﾞｼｯｸM-PRO" w:eastAsia="HG丸ｺﾞｼｯｸM-PRO" w:hAnsi="HG丸ｺﾞｼｯｸM-PRO"/>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ものをつくります</w:t>
                      </w:r>
                      <w:r w:rsidRPr="004F0807">
                        <w:rPr>
                          <w:rFonts w:ascii="HG丸ｺﾞｼｯｸM-PRO" w:eastAsia="HG丸ｺﾞｼｯｸM-PRO" w:hAnsi="HG丸ｺﾞｼｯｸM-PRO" w:hint="eastAsia"/>
                          <w:sz w:val="28"/>
                          <w:szCs w:val="28"/>
                          <w14:shadow w14:blurRad="50800" w14:dist="38100" w14:dir="8100000" w14:sx="100000" w14:sy="100000" w14:kx="0" w14:ky="0" w14:algn="tr">
                            <w14:srgbClr w14:val="000000">
                              <w14:alpha w14:val="60000"/>
                            </w14:srgbClr>
                          </w14:shadow>
                          <w14:textOutline w14:w="9525" w14:cap="rnd" w14:cmpd="sng" w14:algn="ctr">
                            <w14:solidFill>
                              <w14:srgbClr w14:val="FFFF00"/>
                            </w14:solidFill>
                            <w14:prstDash w14:val="solid"/>
                            <w14:bevel/>
                          </w14:textOutline>
                        </w:rPr>
                        <w:t>！</w:t>
                      </w:r>
                    </w:p>
                  </w:txbxContent>
                </v:textbox>
                <w10:wrap type="square"/>
              </v:shape>
            </w:pict>
          </mc:Fallback>
        </mc:AlternateContent>
      </w:r>
      <w:r w:rsidR="00EE4BEC"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0C36D0" w:rsidRDefault="000C36D0" w:rsidP="000C36D0">
      <w:pPr>
        <w:widowControl/>
        <w:spacing w:before="100" w:beforeAutospacing="1" w:after="100" w:afterAutospacing="1"/>
        <w:contextualSpacing/>
        <w:mirrorIndents/>
        <w:rPr>
          <w:rFonts w:asciiTheme="minorEastAsia" w:hAnsiTheme="minorEastAsia" w:cs="ＭＳ Ｐゴシック"/>
          <w:kern w:val="0"/>
          <w:sz w:val="22"/>
        </w:rPr>
      </w:pPr>
    </w:p>
    <w:p w:rsidR="000A157E" w:rsidRPr="00532620" w:rsidRDefault="000A157E" w:rsidP="000A157E">
      <w:pPr>
        <w:widowControl/>
        <w:spacing w:line="270" w:lineRule="atLeast"/>
        <w:jc w:val="left"/>
        <w:rPr>
          <w:rFonts w:asciiTheme="minorEastAsia" w:hAnsiTheme="minorEastAsia" w:cs="ＭＳ Ｐゴシック"/>
          <w:kern w:val="0"/>
          <w:sz w:val="22"/>
        </w:rPr>
      </w:pPr>
    </w:p>
    <w:p w:rsidR="000A157E" w:rsidRPr="00532620" w:rsidRDefault="000A157E" w:rsidP="000A157E">
      <w:pPr>
        <w:widowControl/>
        <w:spacing w:line="270" w:lineRule="atLeast"/>
        <w:ind w:firstLineChars="100" w:firstLine="251"/>
        <w:jc w:val="left"/>
        <w:rPr>
          <w:rFonts w:asciiTheme="minorEastAsia" w:hAnsiTheme="minorEastAsia" w:cs="ＭＳ Ｐゴシック"/>
          <w:kern w:val="0"/>
          <w:sz w:val="22"/>
        </w:rPr>
      </w:pPr>
      <w:r w:rsidRPr="00532620">
        <w:rPr>
          <w:rFonts w:asciiTheme="minorEastAsia" w:hAnsiTheme="minorEastAsia" w:cs="ＭＳ Ｐゴシック" w:hint="eastAsia"/>
          <w:kern w:val="0"/>
          <w:sz w:val="22"/>
        </w:rPr>
        <w:t>最後に、参考資料として「資源循環型農業」について紹介します。</w:t>
      </w:r>
    </w:p>
    <w:p w:rsidR="000A157E" w:rsidRPr="00532620" w:rsidRDefault="000A157E" w:rsidP="000A157E">
      <w:pPr>
        <w:widowControl/>
        <w:spacing w:line="270" w:lineRule="atLeast"/>
        <w:jc w:val="left"/>
        <w:rPr>
          <w:rFonts w:asciiTheme="minorEastAsia" w:hAnsiTheme="minorEastAsia" w:cs="ＭＳ Ｐゴシック"/>
          <w:kern w:val="0"/>
          <w:sz w:val="22"/>
        </w:rPr>
      </w:pPr>
    </w:p>
    <w:p w:rsidR="00532620" w:rsidRDefault="00532620" w:rsidP="000A157E">
      <w:pPr>
        <w:widowControl/>
        <w:spacing w:line="270" w:lineRule="atLeast"/>
        <w:jc w:val="left"/>
        <w:rPr>
          <w:rFonts w:asciiTheme="minorEastAsia" w:hAnsiTheme="minorEastAsia" w:cs="ＭＳ Ｐゴシック"/>
          <w:kern w:val="0"/>
          <w:sz w:val="22"/>
        </w:rPr>
      </w:pPr>
      <w:r>
        <w:rPr>
          <w:rFonts w:asciiTheme="minorEastAsia" w:hAnsiTheme="minorEastAsia" w:cs="ＭＳ Ｐゴシック"/>
          <w:noProof/>
          <w:kern w:val="0"/>
          <w:sz w:val="22"/>
        </w:rPr>
        <mc:AlternateContent>
          <mc:Choice Requires="wps">
            <w:drawing>
              <wp:anchor distT="0" distB="0" distL="114300" distR="114300" simplePos="0" relativeHeight="251662336" behindDoc="0" locked="0" layoutInCell="1" allowOverlap="1" wp14:anchorId="720060D1" wp14:editId="138F191B">
                <wp:simplePos x="0" y="0"/>
                <wp:positionH relativeFrom="column">
                  <wp:posOffset>994410</wp:posOffset>
                </wp:positionH>
                <wp:positionV relativeFrom="paragraph">
                  <wp:posOffset>321945</wp:posOffset>
                </wp:positionV>
                <wp:extent cx="4067175" cy="676275"/>
                <wp:effectExtent l="38100" t="0" r="66675" b="28575"/>
                <wp:wrapTopAndBottom/>
                <wp:docPr id="1" name="上リボン 1"/>
                <wp:cNvGraphicFramePr/>
                <a:graphic xmlns:a="http://schemas.openxmlformats.org/drawingml/2006/main">
                  <a:graphicData uri="http://schemas.microsoft.com/office/word/2010/wordprocessingShape">
                    <wps:wsp>
                      <wps:cNvSpPr/>
                      <wps:spPr>
                        <a:xfrm>
                          <a:off x="0" y="0"/>
                          <a:ext cx="4067175" cy="676275"/>
                        </a:xfrm>
                        <a:prstGeom prst="ribbon2">
                          <a:avLst/>
                        </a:prstGeom>
                      </wps:spPr>
                      <wps:style>
                        <a:lnRef idx="1">
                          <a:schemeClr val="accent2"/>
                        </a:lnRef>
                        <a:fillRef idx="2">
                          <a:schemeClr val="accent2"/>
                        </a:fillRef>
                        <a:effectRef idx="1">
                          <a:schemeClr val="accent2"/>
                        </a:effectRef>
                        <a:fontRef idx="minor">
                          <a:schemeClr val="dk1"/>
                        </a:fontRef>
                      </wps:style>
                      <wps:txbx>
                        <w:txbxContent>
                          <w:p w:rsidR="00532620" w:rsidRPr="00532620" w:rsidRDefault="00532620" w:rsidP="00532620">
                            <w:pPr>
                              <w:jc w:val="center"/>
                              <w:rPr>
                                <w:rFonts w:ascii="HGS創英角ﾎﾟｯﾌﾟ体" w:eastAsia="HGS創英角ﾎﾟｯﾌﾟ体" w:hAnsi="HGS創英角ﾎﾟｯﾌﾟ体"/>
                                <w:color w:val="002060"/>
                                <w:sz w:val="28"/>
                                <w:szCs w:val="28"/>
                              </w:rPr>
                            </w:pPr>
                            <w:r w:rsidRPr="00532620">
                              <w:rPr>
                                <w:rFonts w:ascii="HGS創英角ﾎﾟｯﾌﾟ体" w:eastAsia="HGS創英角ﾎﾟｯﾌﾟ体" w:hAnsi="HGS創英角ﾎﾟｯﾌﾟ体" w:cs="ＭＳ Ｐゴシック"/>
                                <w:color w:val="002060"/>
                                <w:kern w:val="0"/>
                                <w:sz w:val="28"/>
                                <w:szCs w:val="28"/>
                              </w:rPr>
                              <w:t>資源循環型農業</w:t>
                            </w:r>
                            <w:r w:rsidRPr="00532620">
                              <w:rPr>
                                <w:rFonts w:ascii="HGS創英角ﾎﾟｯﾌﾟ体" w:eastAsia="HGS創英角ﾎﾟｯﾌﾟ体" w:hAnsi="HGS創英角ﾎﾟｯﾌﾟ体" w:cs="ＭＳ Ｐゴシック" w:hint="eastAsia"/>
                                <w:color w:val="002060"/>
                                <w:kern w:val="0"/>
                                <w:sz w:val="28"/>
                                <w:szCs w:val="28"/>
                              </w:rPr>
                              <w:t>とは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0060D1"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上リボン 1" o:spid="_x0000_s1027" type="#_x0000_t54" style="position:absolute;margin-left:78.3pt;margin-top:25.35pt;width:320.25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" adj=",18000" fillcolor="#f3a875 [2165]" strokecolor="#ed7d31 [3205]" strokeweight=".5pt">
                <v:fill color2="#f09558 [2613]" rotate="t" colors="0 #f7bda4;.5 #f5b195;1 #f8a581" focus="100%" type="gradient">
                  <o:fill v:ext="view" type="gradientUnscaled"/>
                </v:fill>
                <v:stroke joinstyle="miter"/>
                <v:textbox>
                  <w:txbxContent>
                    <w:p w:rsidR="00532620" w:rsidRPr="00532620" w:rsidRDefault="00532620" w:rsidP="00532620">
                      <w:pPr>
                        <w:jc w:val="center"/>
                        <w:rPr>
                          <w:rFonts w:ascii="HGS創英角ﾎﾟｯﾌﾟ体" w:eastAsia="HGS創英角ﾎﾟｯﾌﾟ体" w:hAnsi="HGS創英角ﾎﾟｯﾌﾟ体"/>
                          <w:color w:val="002060"/>
                          <w:sz w:val="28"/>
                          <w:szCs w:val="28"/>
                        </w:rPr>
                      </w:pPr>
                      <w:bookmarkStart w:id="1" w:name="_GoBack"/>
                      <w:r w:rsidRPr="00532620">
                        <w:rPr>
                          <w:rFonts w:ascii="HGS創英角ﾎﾟｯﾌﾟ体" w:eastAsia="HGS創英角ﾎﾟｯﾌﾟ体" w:hAnsi="HGS創英角ﾎﾟｯﾌﾟ体" w:cs="ＭＳ Ｐゴシック"/>
                          <w:color w:val="002060"/>
                          <w:kern w:val="0"/>
                          <w:sz w:val="28"/>
                          <w:szCs w:val="28"/>
                        </w:rPr>
                        <w:t>資源循環型農業</w:t>
                      </w:r>
                      <w:r w:rsidRPr="00532620">
                        <w:rPr>
                          <w:rFonts w:ascii="HGS創英角ﾎﾟｯﾌﾟ体" w:eastAsia="HGS創英角ﾎﾟｯﾌﾟ体" w:hAnsi="HGS創英角ﾎﾟｯﾌﾟ体" w:cs="ＭＳ Ｐゴシック" w:hint="eastAsia"/>
                          <w:color w:val="002060"/>
                          <w:kern w:val="0"/>
                          <w:sz w:val="28"/>
                          <w:szCs w:val="28"/>
                        </w:rPr>
                        <w:t>とは</w:t>
                      </w:r>
                      <w:bookmarkEnd w:id="1"/>
                    </w:p>
                  </w:txbxContent>
                </v:textbox>
                <w10:wrap type="topAndBottom"/>
              </v:shape>
            </w:pict>
          </mc:Fallback>
        </mc:AlternateContent>
      </w:r>
    </w:p>
    <w:p w:rsidR="00532620" w:rsidRDefault="00532620" w:rsidP="000A157E">
      <w:pPr>
        <w:widowControl/>
        <w:spacing w:line="270" w:lineRule="atLeast"/>
        <w:jc w:val="left"/>
        <w:rPr>
          <w:rFonts w:asciiTheme="minorEastAsia" w:hAnsiTheme="minorEastAsia" w:cs="ＭＳ Ｐゴシック"/>
          <w:kern w:val="0"/>
          <w:sz w:val="22"/>
        </w:rPr>
      </w:pPr>
    </w:p>
    <w:p w:rsidR="00532620" w:rsidRDefault="000A157E" w:rsidP="00532620">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532620">
        <w:rPr>
          <w:rFonts w:asciiTheme="minorEastAsia" w:hAnsiTheme="minorEastAsia" w:cs="ＭＳ Ｐゴシック"/>
          <w:kern w:val="0"/>
          <w:sz w:val="22"/>
        </w:rPr>
        <w:t>産業廃棄物の中でも食物残渣については、法的に他県への移動が認められるようになり、小売店の生ゴミなどを地方で堆肥化するなどの運動が始まっています。これら大幅な廃棄物循環は都市ゴミの減量化への一歩と評価されています。</w:t>
      </w:r>
    </w:p>
    <w:p w:rsidR="000A157E" w:rsidRDefault="000A157E" w:rsidP="00532620">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532620">
        <w:rPr>
          <w:rFonts w:asciiTheme="minorEastAsia" w:hAnsiTheme="minorEastAsia" w:cs="ＭＳ Ｐゴシック"/>
          <w:kern w:val="0"/>
          <w:sz w:val="22"/>
        </w:rPr>
        <w:t>ただし、堆肥化の中で微生物学的に、また、化学的にも適正な処理を行えるかどうかが疑問であるとともに、都市ゴミが地方の一部に集中し、そこから発生する過剰な窒素による水質汚染の可能性を危ぶむ声もあります。例えば、分別されない食物残渣中に病原性大腸菌などが含まれ、これを地方の牛糞堆肥と混ぜて発酵させた場合、これを利用した野菜を生で食べてしまう危険性もあります。一方、伝統的な日本の食品の残渣で、豆腐の粕などは、焼却するのに大量な化石燃料が必要となってしまいますが、かわりにこれを適切に発酵させ農業生産へ利用すれば、原料本来の安全性の確保がなされている上、組成が明確で水分を予測可能なため便利な資源にもなりえます。ということで今後の社会的資源循環には、工学的な手法と計画によるアプローチとともに、都市と生産地双方向のコミュニケーションが可能な、地域農業生産に対するシステム的なプログラムが重要になるでしょう。</w:t>
      </w:r>
    </w:p>
    <w:p w:rsidR="00532620" w:rsidRDefault="00532620" w:rsidP="002F7E0E">
      <w:pPr>
        <w:widowControl/>
        <w:spacing w:before="100" w:beforeAutospacing="1" w:after="100" w:afterAutospacing="1"/>
        <w:contextualSpacing/>
        <w:mirrorIndents/>
        <w:rPr>
          <w:rFonts w:asciiTheme="minorEastAsia" w:hAnsiTheme="minorEastAsia" w:cs="ＭＳ Ｐゴシック"/>
          <w:kern w:val="0"/>
          <w:sz w:val="22"/>
        </w:rPr>
      </w:pPr>
    </w:p>
    <w:p w:rsidR="002F7E0E" w:rsidRDefault="002F7E0E" w:rsidP="002F7E0E">
      <w:pPr>
        <w:widowControl/>
        <w:spacing w:before="100" w:beforeAutospacing="1" w:after="100" w:afterAutospacing="1"/>
        <w:contextualSpacing/>
        <w:mirrorIndents/>
        <w:rPr>
          <w:rFonts w:asciiTheme="minorEastAsia" w:hAnsiTheme="minorEastAsia" w:cs="ＭＳ Ｐゴシック"/>
          <w:kern w:val="0"/>
          <w:sz w:val="22"/>
        </w:rPr>
      </w:pPr>
    </w:p>
    <w:p w:rsidR="000A157E" w:rsidRDefault="000A157E" w:rsidP="000A157E">
      <w:pPr>
        <w:widowControl/>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noProof/>
          <w:color w:val="000000"/>
          <w:spacing w:val="24"/>
          <w:kern w:val="0"/>
          <w:sz w:val="18"/>
          <w:szCs w:val="18"/>
        </w:rPr>
        <w:lastRenderedPageBreak/>
        <w:drawing>
          <wp:inline distT="0" distB="0" distL="0" distR="0">
            <wp:extent cx="5486400" cy="3200400"/>
            <wp:effectExtent l="0" t="0" r="0" b="19050"/>
            <wp:docPr id="15" name="図表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6706DF">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27A" w:rsidRDefault="00BC127A" w:rsidP="00816718">
      <w:r>
        <w:separator/>
      </w:r>
    </w:p>
  </w:endnote>
  <w:endnote w:type="continuationSeparator" w:id="0">
    <w:p w:rsidR="00BC127A" w:rsidRDefault="00BC127A"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27A" w:rsidRDefault="00BC127A" w:rsidP="00816718">
      <w:r>
        <w:separator/>
      </w:r>
    </w:p>
  </w:footnote>
  <w:footnote w:type="continuationSeparator" w:id="0">
    <w:p w:rsidR="00BC127A" w:rsidRDefault="00BC127A"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0" w:rsidRDefault="00BC52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B17BB"/>
    <w:rsid w:val="000C36D0"/>
    <w:rsid w:val="000D4814"/>
    <w:rsid w:val="001546CB"/>
    <w:rsid w:val="00170E19"/>
    <w:rsid w:val="00182F39"/>
    <w:rsid w:val="00277C14"/>
    <w:rsid w:val="002F7E0E"/>
    <w:rsid w:val="00301029"/>
    <w:rsid w:val="003303CB"/>
    <w:rsid w:val="00336267"/>
    <w:rsid w:val="004064B5"/>
    <w:rsid w:val="00432536"/>
    <w:rsid w:val="004F0807"/>
    <w:rsid w:val="00501A33"/>
    <w:rsid w:val="00515E67"/>
    <w:rsid w:val="00526D2B"/>
    <w:rsid w:val="00532620"/>
    <w:rsid w:val="005352F9"/>
    <w:rsid w:val="005A0872"/>
    <w:rsid w:val="005F32B9"/>
    <w:rsid w:val="00613BBD"/>
    <w:rsid w:val="006706DF"/>
    <w:rsid w:val="006A732D"/>
    <w:rsid w:val="00715F2E"/>
    <w:rsid w:val="00814F58"/>
    <w:rsid w:val="00816718"/>
    <w:rsid w:val="00867FB1"/>
    <w:rsid w:val="008B5510"/>
    <w:rsid w:val="008E24BA"/>
    <w:rsid w:val="00955796"/>
    <w:rsid w:val="00955AB7"/>
    <w:rsid w:val="009D5AB1"/>
    <w:rsid w:val="00A05D5A"/>
    <w:rsid w:val="00AC0F70"/>
    <w:rsid w:val="00B10657"/>
    <w:rsid w:val="00B21F54"/>
    <w:rsid w:val="00BC127A"/>
    <w:rsid w:val="00BC52A0"/>
    <w:rsid w:val="00BF1DF6"/>
    <w:rsid w:val="00C12CC6"/>
    <w:rsid w:val="00D672F4"/>
    <w:rsid w:val="00DD589C"/>
    <w:rsid w:val="00E01474"/>
    <w:rsid w:val="00E43B41"/>
    <w:rsid w:val="00E63C88"/>
    <w:rsid w:val="00EE4BEC"/>
    <w:rsid w:val="00F97E8B"/>
    <w:rsid w:val="00FD3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96F100-F49F-40B5-B55D-3E9A0C32FF39}"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kumimoji="1" lang="ja-JP" altLang="en-US"/>
        </a:p>
      </dgm:t>
    </dgm:pt>
    <dgm:pt modelId="{4D065B75-57AF-4A62-A719-09553BA613A6}">
      <dgm:prSet phldrT="[テキスト]"/>
      <dgm:spPr/>
      <dgm:t>
        <a:bodyPr/>
        <a:lstStyle/>
        <a:p>
          <a:r>
            <a:rPr kumimoji="1" lang="ja-JP" altLang="en-US"/>
            <a:t>有機質肥料</a:t>
          </a:r>
        </a:p>
      </dgm:t>
    </dgm:pt>
    <dgm:pt modelId="{D3C04181-2367-4547-A6C0-990E0F70B31E}" type="parTrans" cxnId="{EFB2F6BD-E78D-487F-84C4-0B4C619327F0}">
      <dgm:prSet/>
      <dgm:spPr/>
      <dgm:t>
        <a:bodyPr/>
        <a:lstStyle/>
        <a:p>
          <a:endParaRPr kumimoji="1" lang="ja-JP" altLang="en-US"/>
        </a:p>
      </dgm:t>
    </dgm:pt>
    <dgm:pt modelId="{571B485B-135D-4C0D-950F-0A64CBEF75D0}" type="sibTrans" cxnId="{EFB2F6BD-E78D-487F-84C4-0B4C619327F0}">
      <dgm:prSet/>
      <dgm:spPr/>
      <dgm:t>
        <a:bodyPr/>
        <a:lstStyle/>
        <a:p>
          <a:endParaRPr kumimoji="1" lang="ja-JP" altLang="en-US"/>
        </a:p>
      </dgm:t>
    </dgm:pt>
    <dgm:pt modelId="{6D4E3361-C58B-439D-8CDA-8C44A941CAA4}">
      <dgm:prSet phldrT="[テキスト]"/>
      <dgm:spPr/>
      <dgm:t>
        <a:bodyPr/>
        <a:lstStyle/>
        <a:p>
          <a:r>
            <a:rPr kumimoji="1" lang="ja-JP" altLang="en-US"/>
            <a:t>微生物</a:t>
          </a:r>
        </a:p>
      </dgm:t>
    </dgm:pt>
    <dgm:pt modelId="{0965C8E1-A226-4ECA-BEF6-0B0294DAD5EC}" type="parTrans" cxnId="{BFB7C632-1109-4CBD-83D6-18D27B9D9770}">
      <dgm:prSet/>
      <dgm:spPr/>
      <dgm:t>
        <a:bodyPr/>
        <a:lstStyle/>
        <a:p>
          <a:endParaRPr kumimoji="1" lang="ja-JP" altLang="en-US"/>
        </a:p>
      </dgm:t>
    </dgm:pt>
    <dgm:pt modelId="{F19E48F5-3F03-4CF9-BDDE-0BA159151F89}" type="sibTrans" cxnId="{BFB7C632-1109-4CBD-83D6-18D27B9D9770}">
      <dgm:prSet/>
      <dgm:spPr/>
      <dgm:t>
        <a:bodyPr/>
        <a:lstStyle/>
        <a:p>
          <a:endParaRPr kumimoji="1" lang="ja-JP" altLang="en-US"/>
        </a:p>
      </dgm:t>
    </dgm:pt>
    <dgm:pt modelId="{88413A30-2627-4346-B979-BE8F2106D95E}">
      <dgm:prSet phldrT="[テキスト]"/>
      <dgm:spPr/>
      <dgm:t>
        <a:bodyPr/>
        <a:lstStyle/>
        <a:p>
          <a:r>
            <a:rPr kumimoji="1" lang="ja-JP" altLang="en-US"/>
            <a:t>農作物</a:t>
          </a:r>
        </a:p>
      </dgm:t>
    </dgm:pt>
    <dgm:pt modelId="{122BF2CC-6C48-424A-9EB8-821EF9956923}" type="parTrans" cxnId="{42EFB6A4-E793-4E27-A3B8-757CCE8C8501}">
      <dgm:prSet/>
      <dgm:spPr/>
      <dgm:t>
        <a:bodyPr/>
        <a:lstStyle/>
        <a:p>
          <a:endParaRPr kumimoji="1" lang="ja-JP" altLang="en-US"/>
        </a:p>
      </dgm:t>
    </dgm:pt>
    <dgm:pt modelId="{B69AB5C2-718F-4E12-BBFB-F335B990C70D}" type="sibTrans" cxnId="{42EFB6A4-E793-4E27-A3B8-757CCE8C8501}">
      <dgm:prSet/>
      <dgm:spPr/>
      <dgm:t>
        <a:bodyPr/>
        <a:lstStyle/>
        <a:p>
          <a:endParaRPr kumimoji="1" lang="ja-JP" altLang="en-US"/>
        </a:p>
      </dgm:t>
    </dgm:pt>
    <dgm:pt modelId="{76AA323F-9523-4340-B8DA-6D06D9181F89}">
      <dgm:prSet phldrT="[テキスト]"/>
      <dgm:spPr/>
      <dgm:t>
        <a:bodyPr/>
        <a:lstStyle/>
        <a:p>
          <a:r>
            <a:rPr kumimoji="1" lang="ja-JP" altLang="en-US"/>
            <a:t>食品残飯</a:t>
          </a:r>
        </a:p>
      </dgm:t>
    </dgm:pt>
    <dgm:pt modelId="{6B25823B-DEB6-4ACC-BE9F-F8F1AA9B8634}" type="parTrans" cxnId="{44894974-70AF-480C-9AEB-51207868247A}">
      <dgm:prSet/>
      <dgm:spPr/>
      <dgm:t>
        <a:bodyPr/>
        <a:lstStyle/>
        <a:p>
          <a:endParaRPr kumimoji="1" lang="ja-JP" altLang="en-US"/>
        </a:p>
      </dgm:t>
    </dgm:pt>
    <dgm:pt modelId="{DAC7D500-DACE-4A88-97D5-CE8606995178}" type="sibTrans" cxnId="{44894974-70AF-480C-9AEB-51207868247A}">
      <dgm:prSet/>
      <dgm:spPr/>
      <dgm:t>
        <a:bodyPr/>
        <a:lstStyle/>
        <a:p>
          <a:endParaRPr kumimoji="1" lang="ja-JP" altLang="en-US"/>
        </a:p>
      </dgm:t>
    </dgm:pt>
    <dgm:pt modelId="{A27ABFA3-4C05-4DE4-89F9-4D11C6EBB437}">
      <dgm:prSet phldrT="[テキスト]"/>
      <dgm:spPr/>
      <dgm:t>
        <a:bodyPr/>
        <a:lstStyle/>
        <a:p>
          <a:r>
            <a:rPr kumimoji="1" lang="ja-JP" altLang="en-US"/>
            <a:t>完熟堆肥</a:t>
          </a:r>
        </a:p>
      </dgm:t>
    </dgm:pt>
    <dgm:pt modelId="{E537A6EC-CE8B-40C1-B3C3-23487B75519A}" type="parTrans" cxnId="{00806136-C36C-4F7B-8E1F-99F8F3491767}">
      <dgm:prSet/>
      <dgm:spPr/>
      <dgm:t>
        <a:bodyPr/>
        <a:lstStyle/>
        <a:p>
          <a:endParaRPr kumimoji="1" lang="ja-JP" altLang="en-US"/>
        </a:p>
      </dgm:t>
    </dgm:pt>
    <dgm:pt modelId="{4FFC8BC8-70CB-41A6-ABB6-DE0CB9D872E5}" type="sibTrans" cxnId="{00806136-C36C-4F7B-8E1F-99F8F3491767}">
      <dgm:prSet/>
      <dgm:spPr/>
      <dgm:t>
        <a:bodyPr/>
        <a:lstStyle/>
        <a:p>
          <a:endParaRPr kumimoji="1" lang="ja-JP" altLang="en-US"/>
        </a:p>
      </dgm:t>
    </dgm:pt>
    <dgm:pt modelId="{FC4369DD-9E72-4ACE-B530-560C7AD3161E}" type="pres">
      <dgm:prSet presAssocID="{EF96F100-F49F-40B5-B55D-3E9A0C32FF39}" presName="cycle" presStyleCnt="0">
        <dgm:presLayoutVars>
          <dgm:dir/>
          <dgm:resizeHandles val="exact"/>
        </dgm:presLayoutVars>
      </dgm:prSet>
      <dgm:spPr/>
      <dgm:t>
        <a:bodyPr/>
        <a:lstStyle/>
        <a:p>
          <a:endParaRPr kumimoji="1" lang="ja-JP" altLang="en-US"/>
        </a:p>
      </dgm:t>
    </dgm:pt>
    <dgm:pt modelId="{BE4F507C-1A20-4F33-8DCD-EED614AE2C37}" type="pres">
      <dgm:prSet presAssocID="{4D065B75-57AF-4A62-A719-09553BA613A6}" presName="node" presStyleLbl="node1" presStyleIdx="0" presStyleCnt="5">
        <dgm:presLayoutVars>
          <dgm:bulletEnabled val="1"/>
        </dgm:presLayoutVars>
      </dgm:prSet>
      <dgm:spPr/>
      <dgm:t>
        <a:bodyPr/>
        <a:lstStyle/>
        <a:p>
          <a:endParaRPr kumimoji="1" lang="ja-JP" altLang="en-US"/>
        </a:p>
      </dgm:t>
    </dgm:pt>
    <dgm:pt modelId="{29A317CF-36D7-426B-B72E-49A298C6765B}" type="pres">
      <dgm:prSet presAssocID="{571B485B-135D-4C0D-950F-0A64CBEF75D0}" presName="sibTrans" presStyleLbl="sibTrans2D1" presStyleIdx="0" presStyleCnt="5"/>
      <dgm:spPr/>
      <dgm:t>
        <a:bodyPr/>
        <a:lstStyle/>
        <a:p>
          <a:endParaRPr kumimoji="1" lang="ja-JP" altLang="en-US"/>
        </a:p>
      </dgm:t>
    </dgm:pt>
    <dgm:pt modelId="{39401829-789D-4603-BF34-C352FDC224AF}" type="pres">
      <dgm:prSet presAssocID="{571B485B-135D-4C0D-950F-0A64CBEF75D0}" presName="connectorText" presStyleLbl="sibTrans2D1" presStyleIdx="0" presStyleCnt="5"/>
      <dgm:spPr/>
      <dgm:t>
        <a:bodyPr/>
        <a:lstStyle/>
        <a:p>
          <a:endParaRPr kumimoji="1" lang="ja-JP" altLang="en-US"/>
        </a:p>
      </dgm:t>
    </dgm:pt>
    <dgm:pt modelId="{BA217302-67E1-44A1-BF53-CB95ED508A94}" type="pres">
      <dgm:prSet presAssocID="{6D4E3361-C58B-439D-8CDA-8C44A941CAA4}" presName="node" presStyleLbl="node1" presStyleIdx="1" presStyleCnt="5">
        <dgm:presLayoutVars>
          <dgm:bulletEnabled val="1"/>
        </dgm:presLayoutVars>
      </dgm:prSet>
      <dgm:spPr/>
      <dgm:t>
        <a:bodyPr/>
        <a:lstStyle/>
        <a:p>
          <a:endParaRPr kumimoji="1" lang="ja-JP" altLang="en-US"/>
        </a:p>
      </dgm:t>
    </dgm:pt>
    <dgm:pt modelId="{324D9A58-A638-4B1C-966D-27185E46FDD6}" type="pres">
      <dgm:prSet presAssocID="{F19E48F5-3F03-4CF9-BDDE-0BA159151F89}" presName="sibTrans" presStyleLbl="sibTrans2D1" presStyleIdx="1" presStyleCnt="5"/>
      <dgm:spPr/>
      <dgm:t>
        <a:bodyPr/>
        <a:lstStyle/>
        <a:p>
          <a:endParaRPr kumimoji="1" lang="ja-JP" altLang="en-US"/>
        </a:p>
      </dgm:t>
    </dgm:pt>
    <dgm:pt modelId="{DC6AC88E-50DA-4F5E-ADAD-05AF5EF3A272}" type="pres">
      <dgm:prSet presAssocID="{F19E48F5-3F03-4CF9-BDDE-0BA159151F89}" presName="connectorText" presStyleLbl="sibTrans2D1" presStyleIdx="1" presStyleCnt="5"/>
      <dgm:spPr/>
      <dgm:t>
        <a:bodyPr/>
        <a:lstStyle/>
        <a:p>
          <a:endParaRPr kumimoji="1" lang="ja-JP" altLang="en-US"/>
        </a:p>
      </dgm:t>
    </dgm:pt>
    <dgm:pt modelId="{00B644E7-5348-4BB9-B613-D7E2DD118322}" type="pres">
      <dgm:prSet presAssocID="{88413A30-2627-4346-B979-BE8F2106D95E}" presName="node" presStyleLbl="node1" presStyleIdx="2" presStyleCnt="5">
        <dgm:presLayoutVars>
          <dgm:bulletEnabled val="1"/>
        </dgm:presLayoutVars>
      </dgm:prSet>
      <dgm:spPr/>
      <dgm:t>
        <a:bodyPr/>
        <a:lstStyle/>
        <a:p>
          <a:endParaRPr kumimoji="1" lang="ja-JP" altLang="en-US"/>
        </a:p>
      </dgm:t>
    </dgm:pt>
    <dgm:pt modelId="{C33BEC71-2CF4-4D89-A853-F03EA4960108}" type="pres">
      <dgm:prSet presAssocID="{B69AB5C2-718F-4E12-BBFB-F335B990C70D}" presName="sibTrans" presStyleLbl="sibTrans2D1" presStyleIdx="2" presStyleCnt="5"/>
      <dgm:spPr/>
      <dgm:t>
        <a:bodyPr/>
        <a:lstStyle/>
        <a:p>
          <a:endParaRPr kumimoji="1" lang="ja-JP" altLang="en-US"/>
        </a:p>
      </dgm:t>
    </dgm:pt>
    <dgm:pt modelId="{5CB3BDE3-E1B2-4251-A7FD-38C037D6B5C1}" type="pres">
      <dgm:prSet presAssocID="{B69AB5C2-718F-4E12-BBFB-F335B990C70D}" presName="connectorText" presStyleLbl="sibTrans2D1" presStyleIdx="2" presStyleCnt="5"/>
      <dgm:spPr/>
      <dgm:t>
        <a:bodyPr/>
        <a:lstStyle/>
        <a:p>
          <a:endParaRPr kumimoji="1" lang="ja-JP" altLang="en-US"/>
        </a:p>
      </dgm:t>
    </dgm:pt>
    <dgm:pt modelId="{0AB32749-AD6E-4424-8591-E73B3B28D8BD}" type="pres">
      <dgm:prSet presAssocID="{76AA323F-9523-4340-B8DA-6D06D9181F89}" presName="node" presStyleLbl="node1" presStyleIdx="3" presStyleCnt="5">
        <dgm:presLayoutVars>
          <dgm:bulletEnabled val="1"/>
        </dgm:presLayoutVars>
      </dgm:prSet>
      <dgm:spPr/>
      <dgm:t>
        <a:bodyPr/>
        <a:lstStyle/>
        <a:p>
          <a:endParaRPr kumimoji="1" lang="ja-JP" altLang="en-US"/>
        </a:p>
      </dgm:t>
    </dgm:pt>
    <dgm:pt modelId="{673AA943-9176-404A-943A-5B3AB5539218}" type="pres">
      <dgm:prSet presAssocID="{DAC7D500-DACE-4A88-97D5-CE8606995178}" presName="sibTrans" presStyleLbl="sibTrans2D1" presStyleIdx="3" presStyleCnt="5"/>
      <dgm:spPr/>
      <dgm:t>
        <a:bodyPr/>
        <a:lstStyle/>
        <a:p>
          <a:endParaRPr kumimoji="1" lang="ja-JP" altLang="en-US"/>
        </a:p>
      </dgm:t>
    </dgm:pt>
    <dgm:pt modelId="{933384A6-ED9C-45E7-B861-A2EDC5E28492}" type="pres">
      <dgm:prSet presAssocID="{DAC7D500-DACE-4A88-97D5-CE8606995178}" presName="connectorText" presStyleLbl="sibTrans2D1" presStyleIdx="3" presStyleCnt="5"/>
      <dgm:spPr/>
      <dgm:t>
        <a:bodyPr/>
        <a:lstStyle/>
        <a:p>
          <a:endParaRPr kumimoji="1" lang="ja-JP" altLang="en-US"/>
        </a:p>
      </dgm:t>
    </dgm:pt>
    <dgm:pt modelId="{DD7123B7-47A1-4E3A-805D-2149E4876B99}" type="pres">
      <dgm:prSet presAssocID="{A27ABFA3-4C05-4DE4-89F9-4D11C6EBB437}" presName="node" presStyleLbl="node1" presStyleIdx="4" presStyleCnt="5">
        <dgm:presLayoutVars>
          <dgm:bulletEnabled val="1"/>
        </dgm:presLayoutVars>
      </dgm:prSet>
      <dgm:spPr/>
      <dgm:t>
        <a:bodyPr/>
        <a:lstStyle/>
        <a:p>
          <a:endParaRPr kumimoji="1" lang="ja-JP" altLang="en-US"/>
        </a:p>
      </dgm:t>
    </dgm:pt>
    <dgm:pt modelId="{479D2879-2E96-4EF2-9F05-D31427FF752B}" type="pres">
      <dgm:prSet presAssocID="{4FFC8BC8-70CB-41A6-ABB6-DE0CB9D872E5}" presName="sibTrans" presStyleLbl="sibTrans2D1" presStyleIdx="4" presStyleCnt="5"/>
      <dgm:spPr/>
      <dgm:t>
        <a:bodyPr/>
        <a:lstStyle/>
        <a:p>
          <a:endParaRPr kumimoji="1" lang="ja-JP" altLang="en-US"/>
        </a:p>
      </dgm:t>
    </dgm:pt>
    <dgm:pt modelId="{AA25D2D0-F8AB-4DE9-8B42-13B1AE5D375E}" type="pres">
      <dgm:prSet presAssocID="{4FFC8BC8-70CB-41A6-ABB6-DE0CB9D872E5}" presName="connectorText" presStyleLbl="sibTrans2D1" presStyleIdx="4" presStyleCnt="5"/>
      <dgm:spPr/>
      <dgm:t>
        <a:bodyPr/>
        <a:lstStyle/>
        <a:p>
          <a:endParaRPr kumimoji="1" lang="ja-JP" altLang="en-US"/>
        </a:p>
      </dgm:t>
    </dgm:pt>
  </dgm:ptLst>
  <dgm:cxnLst>
    <dgm:cxn modelId="{44894974-70AF-480C-9AEB-51207868247A}" srcId="{EF96F100-F49F-40B5-B55D-3E9A0C32FF39}" destId="{76AA323F-9523-4340-B8DA-6D06D9181F89}" srcOrd="3" destOrd="0" parTransId="{6B25823B-DEB6-4ACC-BE9F-F8F1AA9B8634}" sibTransId="{DAC7D500-DACE-4A88-97D5-CE8606995178}"/>
    <dgm:cxn modelId="{B702E91A-416B-4BF4-9543-2DE051DB26D0}" type="presOf" srcId="{EF96F100-F49F-40B5-B55D-3E9A0C32FF39}" destId="{FC4369DD-9E72-4ACE-B530-560C7AD3161E}" srcOrd="0" destOrd="0" presId="urn:microsoft.com/office/officeart/2005/8/layout/cycle2"/>
    <dgm:cxn modelId="{B483CF30-DA64-492B-8CCD-B8E6C074E7FC}" type="presOf" srcId="{4FFC8BC8-70CB-41A6-ABB6-DE0CB9D872E5}" destId="{479D2879-2E96-4EF2-9F05-D31427FF752B}" srcOrd="0" destOrd="0" presId="urn:microsoft.com/office/officeart/2005/8/layout/cycle2"/>
    <dgm:cxn modelId="{8CA6A5D7-C6CD-46D3-AE60-F8919D62CDDD}" type="presOf" srcId="{DAC7D500-DACE-4A88-97D5-CE8606995178}" destId="{933384A6-ED9C-45E7-B861-A2EDC5E28492}" srcOrd="1" destOrd="0" presId="urn:microsoft.com/office/officeart/2005/8/layout/cycle2"/>
    <dgm:cxn modelId="{EBEDAE4D-3048-49E5-B274-AF14A495141E}" type="presOf" srcId="{88413A30-2627-4346-B979-BE8F2106D95E}" destId="{00B644E7-5348-4BB9-B613-D7E2DD118322}" srcOrd="0" destOrd="0" presId="urn:microsoft.com/office/officeart/2005/8/layout/cycle2"/>
    <dgm:cxn modelId="{6877BDBC-8DB9-4DBA-AC93-C3A58CB5224A}" type="presOf" srcId="{B69AB5C2-718F-4E12-BBFB-F335B990C70D}" destId="{5CB3BDE3-E1B2-4251-A7FD-38C037D6B5C1}" srcOrd="1" destOrd="0" presId="urn:microsoft.com/office/officeart/2005/8/layout/cycle2"/>
    <dgm:cxn modelId="{6D26798B-A095-4B19-9A60-C89A233AE2B3}" type="presOf" srcId="{DAC7D500-DACE-4A88-97D5-CE8606995178}" destId="{673AA943-9176-404A-943A-5B3AB5539218}" srcOrd="0" destOrd="0" presId="urn:microsoft.com/office/officeart/2005/8/layout/cycle2"/>
    <dgm:cxn modelId="{314E1525-F6D8-409F-9127-8FE1AC12B8F7}" type="presOf" srcId="{A27ABFA3-4C05-4DE4-89F9-4D11C6EBB437}" destId="{DD7123B7-47A1-4E3A-805D-2149E4876B99}" srcOrd="0" destOrd="0" presId="urn:microsoft.com/office/officeart/2005/8/layout/cycle2"/>
    <dgm:cxn modelId="{F94BEB5C-5919-4AF0-BE21-9A409B82F8F1}" type="presOf" srcId="{76AA323F-9523-4340-B8DA-6D06D9181F89}" destId="{0AB32749-AD6E-4424-8591-E73B3B28D8BD}" srcOrd="0" destOrd="0" presId="urn:microsoft.com/office/officeart/2005/8/layout/cycle2"/>
    <dgm:cxn modelId="{42EFB6A4-E793-4E27-A3B8-757CCE8C8501}" srcId="{EF96F100-F49F-40B5-B55D-3E9A0C32FF39}" destId="{88413A30-2627-4346-B979-BE8F2106D95E}" srcOrd="2" destOrd="0" parTransId="{122BF2CC-6C48-424A-9EB8-821EF9956923}" sibTransId="{B69AB5C2-718F-4E12-BBFB-F335B990C70D}"/>
    <dgm:cxn modelId="{C0456BC6-ABD1-4932-99D4-807E5CAD3C1E}" type="presOf" srcId="{B69AB5C2-718F-4E12-BBFB-F335B990C70D}" destId="{C33BEC71-2CF4-4D89-A853-F03EA4960108}" srcOrd="0" destOrd="0" presId="urn:microsoft.com/office/officeart/2005/8/layout/cycle2"/>
    <dgm:cxn modelId="{E6A10A5F-C5C7-4BBF-9318-2A5C3DA26660}" type="presOf" srcId="{6D4E3361-C58B-439D-8CDA-8C44A941CAA4}" destId="{BA217302-67E1-44A1-BF53-CB95ED508A94}" srcOrd="0" destOrd="0" presId="urn:microsoft.com/office/officeart/2005/8/layout/cycle2"/>
    <dgm:cxn modelId="{EFB2F6BD-E78D-487F-84C4-0B4C619327F0}" srcId="{EF96F100-F49F-40B5-B55D-3E9A0C32FF39}" destId="{4D065B75-57AF-4A62-A719-09553BA613A6}" srcOrd="0" destOrd="0" parTransId="{D3C04181-2367-4547-A6C0-990E0F70B31E}" sibTransId="{571B485B-135D-4C0D-950F-0A64CBEF75D0}"/>
    <dgm:cxn modelId="{EBFA4429-0E36-4E40-8946-8BD7DA11DA10}" type="presOf" srcId="{571B485B-135D-4C0D-950F-0A64CBEF75D0}" destId="{39401829-789D-4603-BF34-C352FDC224AF}" srcOrd="1" destOrd="0" presId="urn:microsoft.com/office/officeart/2005/8/layout/cycle2"/>
    <dgm:cxn modelId="{BFB7C632-1109-4CBD-83D6-18D27B9D9770}" srcId="{EF96F100-F49F-40B5-B55D-3E9A0C32FF39}" destId="{6D4E3361-C58B-439D-8CDA-8C44A941CAA4}" srcOrd="1" destOrd="0" parTransId="{0965C8E1-A226-4ECA-BEF6-0B0294DAD5EC}" sibTransId="{F19E48F5-3F03-4CF9-BDDE-0BA159151F89}"/>
    <dgm:cxn modelId="{5F183506-960B-4094-A41F-DA127D152934}" type="presOf" srcId="{F19E48F5-3F03-4CF9-BDDE-0BA159151F89}" destId="{324D9A58-A638-4B1C-966D-27185E46FDD6}" srcOrd="0" destOrd="0" presId="urn:microsoft.com/office/officeart/2005/8/layout/cycle2"/>
    <dgm:cxn modelId="{555BAB3C-7E4F-4816-BA02-26FD97630317}" type="presOf" srcId="{4FFC8BC8-70CB-41A6-ABB6-DE0CB9D872E5}" destId="{AA25D2D0-F8AB-4DE9-8B42-13B1AE5D375E}" srcOrd="1" destOrd="0" presId="urn:microsoft.com/office/officeart/2005/8/layout/cycle2"/>
    <dgm:cxn modelId="{D0D8C2EF-8337-44EC-BF26-3622DC8709E7}" type="presOf" srcId="{F19E48F5-3F03-4CF9-BDDE-0BA159151F89}" destId="{DC6AC88E-50DA-4F5E-ADAD-05AF5EF3A272}" srcOrd="1" destOrd="0" presId="urn:microsoft.com/office/officeart/2005/8/layout/cycle2"/>
    <dgm:cxn modelId="{B1C04AF5-98D8-4290-8520-1852CD89D0E0}" type="presOf" srcId="{571B485B-135D-4C0D-950F-0A64CBEF75D0}" destId="{29A317CF-36D7-426B-B72E-49A298C6765B}" srcOrd="0" destOrd="0" presId="urn:microsoft.com/office/officeart/2005/8/layout/cycle2"/>
    <dgm:cxn modelId="{00806136-C36C-4F7B-8E1F-99F8F3491767}" srcId="{EF96F100-F49F-40B5-B55D-3E9A0C32FF39}" destId="{A27ABFA3-4C05-4DE4-89F9-4D11C6EBB437}" srcOrd="4" destOrd="0" parTransId="{E537A6EC-CE8B-40C1-B3C3-23487B75519A}" sibTransId="{4FFC8BC8-70CB-41A6-ABB6-DE0CB9D872E5}"/>
    <dgm:cxn modelId="{7226E398-0E8B-41AD-B531-1CE4CA1FA8B0}" type="presOf" srcId="{4D065B75-57AF-4A62-A719-09553BA613A6}" destId="{BE4F507C-1A20-4F33-8DCD-EED614AE2C37}" srcOrd="0" destOrd="0" presId="urn:microsoft.com/office/officeart/2005/8/layout/cycle2"/>
    <dgm:cxn modelId="{5115D64E-2146-4E95-A2CA-E02AB3ED2871}" type="presParOf" srcId="{FC4369DD-9E72-4ACE-B530-560C7AD3161E}" destId="{BE4F507C-1A20-4F33-8DCD-EED614AE2C37}" srcOrd="0" destOrd="0" presId="urn:microsoft.com/office/officeart/2005/8/layout/cycle2"/>
    <dgm:cxn modelId="{6E7095EC-8081-4C74-A11C-57B09C6A5085}" type="presParOf" srcId="{FC4369DD-9E72-4ACE-B530-560C7AD3161E}" destId="{29A317CF-36D7-426B-B72E-49A298C6765B}" srcOrd="1" destOrd="0" presId="urn:microsoft.com/office/officeart/2005/8/layout/cycle2"/>
    <dgm:cxn modelId="{AA22F688-E13E-47D4-97BF-102545832CBC}" type="presParOf" srcId="{29A317CF-36D7-426B-B72E-49A298C6765B}" destId="{39401829-789D-4603-BF34-C352FDC224AF}" srcOrd="0" destOrd="0" presId="urn:microsoft.com/office/officeart/2005/8/layout/cycle2"/>
    <dgm:cxn modelId="{0B6850F7-A0CA-4BBB-9471-08359FE67048}" type="presParOf" srcId="{FC4369DD-9E72-4ACE-B530-560C7AD3161E}" destId="{BA217302-67E1-44A1-BF53-CB95ED508A94}" srcOrd="2" destOrd="0" presId="urn:microsoft.com/office/officeart/2005/8/layout/cycle2"/>
    <dgm:cxn modelId="{31EEE85B-FB22-4277-B424-B93E83D3732C}" type="presParOf" srcId="{FC4369DD-9E72-4ACE-B530-560C7AD3161E}" destId="{324D9A58-A638-4B1C-966D-27185E46FDD6}" srcOrd="3" destOrd="0" presId="urn:microsoft.com/office/officeart/2005/8/layout/cycle2"/>
    <dgm:cxn modelId="{A8CA5DA3-52D4-451B-BD79-AAC4A44E7B9B}" type="presParOf" srcId="{324D9A58-A638-4B1C-966D-27185E46FDD6}" destId="{DC6AC88E-50DA-4F5E-ADAD-05AF5EF3A272}" srcOrd="0" destOrd="0" presId="urn:microsoft.com/office/officeart/2005/8/layout/cycle2"/>
    <dgm:cxn modelId="{9AB1EF15-793C-4767-A419-DCFC31D4499E}" type="presParOf" srcId="{FC4369DD-9E72-4ACE-B530-560C7AD3161E}" destId="{00B644E7-5348-4BB9-B613-D7E2DD118322}" srcOrd="4" destOrd="0" presId="urn:microsoft.com/office/officeart/2005/8/layout/cycle2"/>
    <dgm:cxn modelId="{9D70E678-15AD-4ECC-B425-512F34B6813E}" type="presParOf" srcId="{FC4369DD-9E72-4ACE-B530-560C7AD3161E}" destId="{C33BEC71-2CF4-4D89-A853-F03EA4960108}" srcOrd="5" destOrd="0" presId="urn:microsoft.com/office/officeart/2005/8/layout/cycle2"/>
    <dgm:cxn modelId="{EB682FEF-0D59-4CED-9DDF-29D99C460771}" type="presParOf" srcId="{C33BEC71-2CF4-4D89-A853-F03EA4960108}" destId="{5CB3BDE3-E1B2-4251-A7FD-38C037D6B5C1}" srcOrd="0" destOrd="0" presId="urn:microsoft.com/office/officeart/2005/8/layout/cycle2"/>
    <dgm:cxn modelId="{3CC63603-D4D2-4DCC-85A8-00BF13FC906A}" type="presParOf" srcId="{FC4369DD-9E72-4ACE-B530-560C7AD3161E}" destId="{0AB32749-AD6E-4424-8591-E73B3B28D8BD}" srcOrd="6" destOrd="0" presId="urn:microsoft.com/office/officeart/2005/8/layout/cycle2"/>
    <dgm:cxn modelId="{09B0A17B-2E0F-4A05-B1A1-ADE597059C0D}" type="presParOf" srcId="{FC4369DD-9E72-4ACE-B530-560C7AD3161E}" destId="{673AA943-9176-404A-943A-5B3AB5539218}" srcOrd="7" destOrd="0" presId="urn:microsoft.com/office/officeart/2005/8/layout/cycle2"/>
    <dgm:cxn modelId="{D3C1A5CB-EA9D-4808-9132-92D6670CDB63}" type="presParOf" srcId="{673AA943-9176-404A-943A-5B3AB5539218}" destId="{933384A6-ED9C-45E7-B861-A2EDC5E28492}" srcOrd="0" destOrd="0" presId="urn:microsoft.com/office/officeart/2005/8/layout/cycle2"/>
    <dgm:cxn modelId="{A7B9A4F5-9B08-4DAF-9DC6-6E7BC82B3F69}" type="presParOf" srcId="{FC4369DD-9E72-4ACE-B530-560C7AD3161E}" destId="{DD7123B7-47A1-4E3A-805D-2149E4876B99}" srcOrd="8" destOrd="0" presId="urn:microsoft.com/office/officeart/2005/8/layout/cycle2"/>
    <dgm:cxn modelId="{0A4319F8-E1F4-4160-A40F-F6E7BFCDCCAE}" type="presParOf" srcId="{FC4369DD-9E72-4ACE-B530-560C7AD3161E}" destId="{479D2879-2E96-4EF2-9F05-D31427FF752B}" srcOrd="9" destOrd="0" presId="urn:microsoft.com/office/officeart/2005/8/layout/cycle2"/>
    <dgm:cxn modelId="{782DA395-EE07-4CD6-BDF6-E1586FB9A1DD}" type="presParOf" srcId="{479D2879-2E96-4EF2-9F05-D31427FF752B}" destId="{AA25D2D0-F8AB-4DE9-8B42-13B1AE5D375E}" srcOrd="0" destOrd="0" presId="urn:microsoft.com/office/officeart/2005/8/layout/cycle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4F507C-1A20-4F33-8DCD-EED614AE2C37}">
      <dsp:nvSpPr>
        <dsp:cNvPr id="0" name=""/>
        <dsp:cNvSpPr/>
      </dsp:nvSpPr>
      <dsp:spPr>
        <a:xfrm>
          <a:off x="2259657" y="390"/>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有機質肥料</a:t>
          </a:r>
        </a:p>
      </dsp:txBody>
      <dsp:txXfrm>
        <a:off x="2401283" y="142016"/>
        <a:ext cx="683833" cy="683833"/>
      </dsp:txXfrm>
    </dsp:sp>
    <dsp:sp modelId="{29A317CF-36D7-426B-B72E-49A298C6765B}">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3203348" y="785523"/>
        <a:ext cx="179453" cy="195835"/>
      </dsp:txXfrm>
    </dsp:sp>
    <dsp:sp modelId="{BA217302-67E1-44A1-BF53-CB95ED508A94}">
      <dsp:nvSpPr>
        <dsp:cNvPr id="0" name=""/>
        <dsp:cNvSpPr/>
      </dsp:nvSpPr>
      <dsp:spPr>
        <a:xfrm>
          <a:off x="3433369"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微生物</a:t>
          </a:r>
        </a:p>
      </dsp:txBody>
      <dsp:txXfrm>
        <a:off x="3574995" y="994768"/>
        <a:ext cx="683833" cy="683833"/>
      </dsp:txXfrm>
    </dsp:sp>
    <dsp:sp modelId="{324D9A58-A638-4B1C-966D-27185E46FDD6}">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3617152" y="1885185"/>
        <a:ext cx="179453" cy="195835"/>
      </dsp:txXfrm>
    </dsp:sp>
    <dsp:sp modelId="{00B644E7-5348-4BB9-B613-D7E2DD118322}">
      <dsp:nvSpPr>
        <dsp:cNvPr id="0" name=""/>
        <dsp:cNvSpPr/>
      </dsp:nvSpPr>
      <dsp:spPr>
        <a:xfrm>
          <a:off x="2985051"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農作物</a:t>
          </a:r>
        </a:p>
      </dsp:txBody>
      <dsp:txXfrm>
        <a:off x="3126677" y="2374550"/>
        <a:ext cx="683833" cy="683833"/>
      </dsp:txXfrm>
    </dsp:sp>
    <dsp:sp modelId="{C33BEC71-2CF4-4D89-A853-F03EA4960108}">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2699183" y="2618549"/>
        <a:ext cx="179453" cy="195835"/>
      </dsp:txXfrm>
    </dsp:sp>
    <dsp:sp modelId="{0AB32749-AD6E-4424-8591-E73B3B28D8BD}">
      <dsp:nvSpPr>
        <dsp:cNvPr id="0" name=""/>
        <dsp:cNvSpPr/>
      </dsp:nvSpPr>
      <dsp:spPr>
        <a:xfrm>
          <a:off x="1534263"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食品残飯</a:t>
          </a:r>
        </a:p>
      </dsp:txBody>
      <dsp:txXfrm>
        <a:off x="1675889" y="2374550"/>
        <a:ext cx="683833" cy="683833"/>
      </dsp:txXfrm>
    </dsp:sp>
    <dsp:sp modelId="{673AA943-9176-404A-943A-5B3AB5539218}">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1718045" y="1972130"/>
        <a:ext cx="179453" cy="195835"/>
      </dsp:txXfrm>
    </dsp:sp>
    <dsp:sp modelId="{DD7123B7-47A1-4E3A-805D-2149E4876B99}">
      <dsp:nvSpPr>
        <dsp:cNvPr id="0" name=""/>
        <dsp:cNvSpPr/>
      </dsp:nvSpPr>
      <dsp:spPr>
        <a:xfrm>
          <a:off x="1085945"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完熟堆肥</a:t>
          </a:r>
        </a:p>
      </dsp:txBody>
      <dsp:txXfrm>
        <a:off x="1227571" y="994768"/>
        <a:ext cx="683833" cy="683833"/>
      </dsp:txXfrm>
    </dsp:sp>
    <dsp:sp modelId="{479D2879-2E96-4EF2-9F05-D31427FF752B}">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2013-06-06T11:50:00Z</dcterms:created>
  <dcterms:modified xsi:type="dcterms:W3CDTF">2013-06-06T11:50:00Z</dcterms:modified>
</cp:coreProperties>
</file>