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26B" w:rsidRDefault="00D80421" w:rsidP="00A3626B">
      <w:r>
        <w:rPr>
          <w:noProof/>
        </w:rPr>
        <mc:AlternateContent>
          <mc:Choice Requires="wps">
            <w:drawing>
              <wp:anchor distT="365760" distB="365760" distL="365760" distR="36576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mc:AlternateContent>
                  <mc:Choice Requires="wp14">
                    <wp:positionV relativeFrom="margin">
                      <wp14:pctPosVOffset>2000</wp14:pctPosVOffset>
                    </wp:positionV>
                  </mc:Choice>
                  <mc:Fallback>
                    <wp:positionV relativeFrom="page">
                      <wp:posOffset>1427480</wp:posOffset>
                    </wp:positionV>
                  </mc:Fallback>
                </mc:AlternateContent>
                <wp:extent cx="2028825" cy="1990725"/>
                <wp:effectExtent l="0" t="0" r="635" b="3175"/>
                <wp:wrapSquare wrapText="bothSides"/>
                <wp:docPr id="137" name="テキスト ボックス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1990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0421" w:rsidRDefault="00D80421">
                            <w:pPr>
                              <w:pStyle w:val="a3"/>
                              <w:spacing w:before="40" w:after="40" w:line="240" w:lineRule="auto"/>
                            </w:pPr>
                            <w:r>
                              <w:rPr>
                                <w:rFonts w:hint="eastAsia"/>
                              </w:rPr>
                              <w:t>漏洩</w:t>
                            </w:r>
                            <w:r>
                              <w:t>によるリスク化</w:t>
                            </w:r>
                          </w:p>
                          <w:p w:rsidR="00D80421" w:rsidRDefault="00D80421" w:rsidP="00D80421">
                            <w:pPr>
                              <w:ind w:rightChars="42" w:right="88"/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情報のオープン化</w:t>
                            </w: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とともに、共有が進み、分散されることになります。これが</w:t>
                            </w:r>
                            <w:r>
                              <w:rPr>
                                <w:rFonts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  <w:t>情報の価値を</w:t>
                            </w:r>
                            <w: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  <w:t>高める反面、漏洩のリスクが注目されていくことになります。</w:t>
                            </w:r>
                          </w:p>
                          <w:p w:rsidR="00E1239A" w:rsidRDefault="00E1239A" w:rsidP="00D80421">
                            <w:pPr>
                              <w:ind w:rightChars="42" w:right="88"/>
                              <w:rPr>
                                <w:rFonts w:hint="eastAsia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34600</wp14:pctWidth>
                </wp14:sizeRelH>
                <wp14:sizeRelV relativeFrom="margin">
                  <wp14:pctHeight>87000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7" o:spid="_x0000_s1026" type="#_x0000_t202" style="position:absolute;left:0;text-align:left;margin-left:108.55pt;margin-top:0;width:159.75pt;height:156.75pt;z-index:251659264;visibility:visible;mso-wrap-style:square;mso-width-percent:346;mso-height-percent:870;mso-top-percent:20;mso-wrap-distance-left:28.8pt;mso-wrap-distance-top:28.8pt;mso-wrap-distance-right:28.8pt;mso-wrap-distance-bottom:28.8pt;mso-position-horizontal:right;mso-position-horizontal-relative:margin;mso-position-vertical-relative:margin;mso-width-percent:346;mso-height-percent:870;mso-top-percent:2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" filled="f" stroked="f" strokeweight=".5pt">
                <v:textbox inset="0,0,0,0">
                  <w:txbxContent>
                    <w:p w:rsidR="00D80421" w:rsidRDefault="00D80421">
                      <w:pPr>
                        <w:pStyle w:val="a3"/>
                        <w:spacing w:before="40" w:after="40" w:line="240" w:lineRule="auto"/>
                      </w:pPr>
                      <w:r>
                        <w:rPr>
                          <w:rFonts w:hint="eastAsia"/>
                        </w:rPr>
                        <w:t>漏洩</w:t>
                      </w:r>
                      <w:r>
                        <w:t>によるリスク化</w:t>
                      </w:r>
                    </w:p>
                    <w:p w:rsidR="00D80421" w:rsidRDefault="00D80421" w:rsidP="00D80421">
                      <w:pPr>
                        <w:ind w:rightChars="42" w:right="88"/>
                        <w:rPr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7F7F7F" w:themeColor="text1" w:themeTint="80"/>
                          <w:sz w:val="20"/>
                          <w:szCs w:val="20"/>
                        </w:rPr>
                        <w:t>情報のオープン化</w:t>
                      </w:r>
                      <w:r>
                        <w:rPr>
                          <w:color w:val="7F7F7F" w:themeColor="text1" w:themeTint="80"/>
                          <w:sz w:val="20"/>
                          <w:szCs w:val="20"/>
                        </w:rPr>
                        <w:t>とともに、共有が進み、分散されることになります。これが</w:t>
                      </w:r>
                      <w:r>
                        <w:rPr>
                          <w:rFonts w:hint="eastAsia"/>
                          <w:color w:val="7F7F7F" w:themeColor="text1" w:themeTint="80"/>
                          <w:sz w:val="20"/>
                          <w:szCs w:val="20"/>
                        </w:rPr>
                        <w:t>情報の価値を</w:t>
                      </w:r>
                      <w:r>
                        <w:rPr>
                          <w:color w:val="7F7F7F" w:themeColor="text1" w:themeTint="80"/>
                          <w:sz w:val="20"/>
                          <w:szCs w:val="20"/>
                        </w:rPr>
                        <w:t>高める反面、漏洩のリスクが注目されていくことになります。</w:t>
                      </w:r>
                    </w:p>
                    <w:p w:rsidR="00E1239A" w:rsidRDefault="00E1239A" w:rsidP="00D80421">
                      <w:pPr>
                        <w:ind w:rightChars="42" w:right="88"/>
                        <w:rPr>
                          <w:rFonts w:hint="eastAsia"/>
                          <w:color w:val="7F7F7F" w:themeColor="text1" w:themeTint="80"/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3626B">
        <w:rPr>
          <w:rFonts w:hint="eastAsia"/>
        </w:rPr>
        <w:t xml:space="preserve">　情報の重要性は古くから訴えられており、今さら説くことではないでしょう。ビジネス上の課題もその解決策も、事業拡大のヒントもお客様のニーズも、多くは社内の情報から見つけ出すことができます。</w:t>
      </w:r>
    </w:p>
    <w:p w:rsidR="00A3626B" w:rsidRDefault="00A3626B" w:rsidP="00A3626B">
      <w:r>
        <w:rPr>
          <w:rFonts w:hint="eastAsia"/>
        </w:rPr>
        <w:t xml:space="preserve">　この情報の重要性に着目し、戦略的情報システムが構築されたのは</w:t>
      </w:r>
      <w:r>
        <w:rPr>
          <w:rFonts w:hint="eastAsia"/>
        </w:rPr>
        <w:t>1980</w:t>
      </w:r>
      <w:r>
        <w:rPr>
          <w:rFonts w:hint="eastAsia"/>
        </w:rPr>
        <w:t>年代のことです。しかし、まだこのころの情報は一部管理部門や経営層の閲覧に限られ、主に意志決定に活用されていました。</w:t>
      </w:r>
    </w:p>
    <w:p w:rsidR="00D065B5" w:rsidRDefault="00D065B5" w:rsidP="00D065B5">
      <w:r>
        <w:rPr>
          <w:rFonts w:hint="eastAsia"/>
        </w:rPr>
        <w:t xml:space="preserve">　この閉ざされた情報がオープン化され、一般社員の情報武装化が進んだのは、パソコンとネットワークの普及した</w:t>
      </w:r>
      <w:r>
        <w:rPr>
          <w:rFonts w:hint="eastAsia"/>
        </w:rPr>
        <w:t>1990</w:t>
      </w:r>
      <w:r>
        <w:rPr>
          <w:rFonts w:hint="eastAsia"/>
        </w:rPr>
        <w:t>年代の後半のことです。営業や企画の最前線にいる社員が、基幹システムの情報をパソコンにダウンロードし、自在に集計・分析。情報の価値を一気に高めることができるようになりました。</w:t>
      </w:r>
    </w:p>
    <w:p w:rsidR="000B1D94" w:rsidRDefault="000B1D94" w:rsidP="00A3626B"/>
    <w:sectPr w:rsidR="000B1D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26B"/>
    <w:rsid w:val="00001180"/>
    <w:rsid w:val="0009569B"/>
    <w:rsid w:val="000B1D94"/>
    <w:rsid w:val="00226D2C"/>
    <w:rsid w:val="004F30AB"/>
    <w:rsid w:val="00691D6F"/>
    <w:rsid w:val="009129AB"/>
    <w:rsid w:val="009D01BC"/>
    <w:rsid w:val="00A3626B"/>
    <w:rsid w:val="00B03D56"/>
    <w:rsid w:val="00B17853"/>
    <w:rsid w:val="00B7026C"/>
    <w:rsid w:val="00D065B5"/>
    <w:rsid w:val="00D80421"/>
    <w:rsid w:val="00E1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54A3EC-1B49-43BD-9867-0A203886B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26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1D9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B1D9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0B1D94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2015-03-15T09:25:00Z</dcterms:created>
  <dcterms:modified xsi:type="dcterms:W3CDTF">2015-04-02T00:35:00Z</dcterms:modified>
</cp:coreProperties>
</file>