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30F" w:rsidRPr="00965509" w:rsidRDefault="0047030F" w:rsidP="0047030F">
      <w:r w:rsidRPr="00965509">
        <w:rPr>
          <w:rFonts w:hint="eastAsia"/>
          <w:noProof/>
        </w:rPr>
        <mc:AlternateContent>
          <mc:Choice Requires="wpg">
            <w:drawing>
              <wp:anchor distT="0" distB="0" distL="114300" distR="114300" simplePos="0" relativeHeight="251660288" behindDoc="1" locked="0" layoutInCell="1" allowOverlap="1" wp14:anchorId="769F54E6" wp14:editId="5989014D">
                <wp:simplePos x="0" y="0"/>
                <wp:positionH relativeFrom="column">
                  <wp:posOffset>-815340</wp:posOffset>
                </wp:positionH>
                <wp:positionV relativeFrom="paragraph">
                  <wp:posOffset>54610</wp:posOffset>
                </wp:positionV>
                <wp:extent cx="914400" cy="9372600"/>
                <wp:effectExtent l="0" t="0" r="0" b="0"/>
                <wp:wrapNone/>
                <wp:docPr id="180" name="グループ 180"/>
                <wp:cNvGraphicFramePr/>
                <a:graphic xmlns:a="http://schemas.openxmlformats.org/drawingml/2006/main">
                  <a:graphicData uri="http://schemas.microsoft.com/office/word/2010/wordprocessingGroup">
                    <wpg:wgp>
                      <wpg:cNvGrpSpPr/>
                      <wpg:grpSpPr>
                        <a:xfrm>
                          <a:off x="0" y="0"/>
                          <a:ext cx="914400" cy="9372600"/>
                          <a:chOff x="0" y="0"/>
                          <a:chExt cx="914400" cy="9372600"/>
                        </a:xfrm>
                      </wpg:grpSpPr>
                      <wps:wsp>
                        <wps:cNvPr id="181" name="四角形 181"/>
                        <wps:cNvSpPr/>
                        <wps:spPr>
                          <a:xfrm>
                            <a:off x="0" y="0"/>
                            <a:ext cx="914400"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2" name="グループ 182"/>
                        <wpg:cNvGrpSpPr/>
                        <wpg:grpSpPr>
                          <a:xfrm>
                            <a:off x="227566" y="0"/>
                            <a:ext cx="685800" cy="9372600"/>
                            <a:chOff x="0" y="0"/>
                            <a:chExt cx="685800" cy="9372600"/>
                          </a:xfrm>
                        </wpg:grpSpPr>
                        <wps:wsp>
                          <wps:cNvPr id="183" name="四角形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四角形 184"/>
                          <wps:cNvSpPr/>
                          <wps:spPr>
                            <a:xfrm>
                              <a:off x="0" y="0"/>
                              <a:ext cx="685800" cy="93726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4DB90234" id="グループ 180" o:spid="_x0000_s1026" style="position:absolute;left:0;text-align:left;margin-left:-64.2pt;margin-top:4.3pt;width:1in;height:738pt;z-index:-251656192" coordsize="9144,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">
                <v:rect id="四角形 181" o:spid="_x0000_s1027" style="position:absolute;width:9144;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AasUA&#10;AADcAAAADwAAAGRycy9kb3ducmV2LnhtbERPTWvCQBC9F/oflhF6Kc1GqRJSVymWglIRGi25Dtkx&#10;CWZnY3arqb++Kwje5vE+ZzrvTSNO1LnasoJhFIMgLqyuuVSw236+JCCcR9bYWCYFf+RgPnt8mGKq&#10;7Zm/6ZT5UoQQdikqqLxvUyldUZFBF9mWOHB72xn0AXal1B2eQ7hp5CiOJ9JgzaGhwpYWFRWH7Nco&#10;OL4mvNp9jSZrv88vl/zneTv+2Cj1NOjf30B46v1dfHMvdZifDOH6TLh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aoBqxQAAANwAAAAPAAAAAAAAAAAAAAAAAJgCAABkcnMv&#10;ZG93bnJldi54bWxQSwUGAAAAAAQABAD1AAAAigMAAAAA&#10;" fillcolor="white [3212]" stroked="f" strokeweight="1pt">
                  <v:fill opacity="0"/>
                </v:rect>
                <v:group id="グループ 182" o:spid="_x0000_s1028" style="position:absolute;left:2275;width:6858;height:93726" coordsize="6858,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四角形 5" o:spid="_x0000_s1029"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8K08EA&#10;AADcAAAADwAAAGRycy9kb3ducmV2LnhtbERP24rCMBB9F/yHMMK+aaoLorWpiKyy+CB4+YChGdtq&#10;M+k20Xb/3giCb3M410mWnanEgxpXWlYwHkUgiDOrS84VnE+b4QyE88gaK8uk4J8cLNN+L8FY25YP&#10;9Dj6XIQQdjEqKLyvYyldVpBBN7I1ceAutjHoA2xyqRtsQ7ip5CSKptJgyaGhwJrWBWW3490ouFzt&#10;7s9sfg71dpfJ+aRq7W2/Uupr0K0WIDx1/iN+u391mD/7htcz4QK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CtPBAAAA3AAAAA8AAAAAAAAAAAAAAAAAmAIAAGRycy9kb3du&#10;cmV2LnhtbFBLBQYAAAAABAAEAPUAAACGAw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四角形 184" o:spid="_x0000_s1030"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618QA&#10;AADcAAAADwAAAGRycy9kb3ducmV2LnhtbERPS2vCQBC+F/wPywi91Y1tKRJdRSzB9NBDYy/ehuyY&#10;RLOzSXbN4993C4Xe5uN7zmY3mlr01LnKsoLlIgJBnFtdcaHg+5Q8rUA4j6yxtkwKJnKw284eNhhr&#10;O/AX9ZkvRAhhF6OC0vsmltLlJRl0C9sQB+5iO4M+wK6QusMhhJtaPkfRmzRYcWgosaFDSfktuxsF&#10;9UuxTKrTue2PE320yeX6maXvSj3Ox/0ahKfR/4v/3KkO81ev8PtMu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OutfEAAAA3AAAAA8AAAAAAAAAAAAAAAAAmAIAAGRycy9k&#10;b3ducmV2LnhtbFBLBQYAAAAABAAEAPUAAACJAwAAAAA=&#10;" stroked="f" strokeweight="1pt">
                    <v:fill r:id="rId9" o:title="" recolor="t" rotate="t" type="frame"/>
                  </v:rect>
                </v:group>
              </v:group>
            </w:pict>
          </mc:Fallback>
        </mc:AlternateContent>
      </w:r>
    </w:p>
    <w:p w:rsidR="0047030F" w:rsidRPr="00965509" w:rsidRDefault="0047030F" w:rsidP="0047030F"/>
    <w:p w:rsidR="0047030F" w:rsidRPr="00D70B3E" w:rsidRDefault="0047030F" w:rsidP="0047030F">
      <w:pPr>
        <w:jc w:val="center"/>
        <w:rPr>
          <w:rFonts w:ascii="HGP創英ﾌﾟﾚｾﾞﾝｽEB" w:eastAsia="HGP創英ﾌﾟﾚｾﾞﾝｽEB"/>
          <w:sz w:val="96"/>
          <w:szCs w:val="96"/>
        </w:rPr>
      </w:pPr>
      <w:r>
        <w:rPr>
          <w:rFonts w:ascii="HGP創英ﾌﾟﾚｾﾞﾝｽEB" w:eastAsia="HGP創英ﾌﾟﾚｾﾞﾝｽEB" w:hint="eastAsia"/>
          <w:sz w:val="96"/>
          <w:szCs w:val="96"/>
        </w:rPr>
        <w:t>社内</w:t>
      </w:r>
      <w:r w:rsidRPr="00D70B3E">
        <w:rPr>
          <w:rFonts w:ascii="HGP創英ﾌﾟﾚｾﾞﾝｽEB" w:eastAsia="HGP創英ﾌﾟﾚｾﾞﾝｽEB" w:hint="eastAsia"/>
          <w:sz w:val="96"/>
          <w:szCs w:val="96"/>
        </w:rPr>
        <w:t>保育室導入のご提案</w:t>
      </w:r>
    </w:p>
    <w:p w:rsidR="0047030F" w:rsidRDefault="0047030F" w:rsidP="0047030F"/>
    <w:p w:rsidR="0047030F" w:rsidRPr="00965509" w:rsidRDefault="0047030F" w:rsidP="0047030F"/>
    <w:p w:rsidR="0047030F" w:rsidRPr="00D70B3E" w:rsidRDefault="0047030F" w:rsidP="0047030F">
      <w:pPr>
        <w:jc w:val="center"/>
        <w:rPr>
          <w:rFonts w:ascii="HG正楷書体-PRO" w:eastAsia="HG正楷書体-PRO"/>
          <w:b/>
          <w:sz w:val="56"/>
          <w:szCs w:val="56"/>
          <w:u w:val="single"/>
        </w:rPr>
      </w:pPr>
      <w:r w:rsidRPr="00D70B3E">
        <w:rPr>
          <w:rFonts w:ascii="HG正楷書体-PRO" w:eastAsia="HG正楷書体-PRO" w:hint="eastAsia"/>
          <w:b/>
          <w:sz w:val="56"/>
          <w:szCs w:val="56"/>
          <w:u w:val="single"/>
        </w:rPr>
        <w:t>ぎじゅつ玩具</w:t>
      </w:r>
      <w:r>
        <w:rPr>
          <w:rFonts w:ascii="HG正楷書体-PRO" w:eastAsia="HG正楷書体-PRO" w:hint="eastAsia"/>
          <w:b/>
          <w:sz w:val="56"/>
          <w:szCs w:val="56"/>
          <w:u w:val="single"/>
        </w:rPr>
        <w:t xml:space="preserve"> </w:t>
      </w:r>
      <w:r w:rsidRPr="00D70B3E">
        <w:rPr>
          <w:rFonts w:ascii="HG正楷書体-PRO" w:eastAsia="HG正楷書体-PRO" w:hint="eastAsia"/>
          <w:b/>
          <w:sz w:val="56"/>
          <w:szCs w:val="56"/>
          <w:u w:val="single"/>
        </w:rPr>
        <w:t>株式会社</w:t>
      </w:r>
      <w:r>
        <w:rPr>
          <w:rFonts w:ascii="HG正楷書体-PRO" w:eastAsia="HG正楷書体-PRO" w:hint="eastAsia"/>
          <w:b/>
          <w:sz w:val="56"/>
          <w:szCs w:val="56"/>
          <w:u w:val="single"/>
        </w:rPr>
        <w:t xml:space="preserve"> </w:t>
      </w:r>
      <w:r w:rsidRPr="00D70B3E">
        <w:rPr>
          <w:rFonts w:ascii="HG正楷書体-PRO" w:eastAsia="HG正楷書体-PRO" w:hint="eastAsia"/>
          <w:b/>
          <w:sz w:val="40"/>
          <w:szCs w:val="40"/>
          <w:u w:val="single"/>
        </w:rPr>
        <w:t>御中</w:t>
      </w:r>
    </w:p>
    <w:p w:rsidR="0047030F" w:rsidRDefault="0047030F" w:rsidP="0047030F"/>
    <w:p w:rsidR="00D2499A" w:rsidRDefault="00D2499A" w:rsidP="0047030F"/>
    <w:p w:rsidR="0047030F" w:rsidRDefault="0047030F" w:rsidP="0047030F"/>
    <w:p w:rsidR="0047030F" w:rsidRPr="00D70B3E" w:rsidRDefault="0047030F" w:rsidP="0047030F">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福利厚生の充実</w:t>
      </w:r>
    </w:p>
    <w:p w:rsidR="0047030F" w:rsidRPr="00D70B3E" w:rsidRDefault="0047030F" w:rsidP="0047030F">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雇用の継続</w:t>
      </w:r>
    </w:p>
    <w:p w:rsidR="0047030F" w:rsidRPr="00D70B3E" w:rsidRDefault="00D2499A" w:rsidP="0047030F">
      <w:pPr>
        <w:ind w:leftChars="176" w:left="424"/>
        <w:rPr>
          <w:rFonts w:ascii="HGP創英角ﾎﾟｯﾌﾟ体" w:eastAsia="HGP創英角ﾎﾟｯﾌﾟ体" w:hAnsi="HGP創英角ﾎﾟｯﾌﾟ体"/>
          <w:sz w:val="48"/>
          <w:szCs w:val="48"/>
        </w:rPr>
      </w:pPr>
      <w:r>
        <w:rPr>
          <w:noProof/>
        </w:rPr>
        <mc:AlternateContent>
          <mc:Choice Requires="wpg">
            <w:drawing>
              <wp:anchor distT="0" distB="0" distL="114300" distR="114300" simplePos="0" relativeHeight="251659264" behindDoc="0" locked="0" layoutInCell="1" allowOverlap="1" wp14:anchorId="50C85E45" wp14:editId="31D56E49">
                <wp:simplePos x="0" y="0"/>
                <wp:positionH relativeFrom="column">
                  <wp:posOffset>5915024</wp:posOffset>
                </wp:positionH>
                <wp:positionV relativeFrom="paragraph">
                  <wp:posOffset>216535</wp:posOffset>
                </wp:positionV>
                <wp:extent cx="2771775" cy="1610995"/>
                <wp:effectExtent l="0" t="38100" r="9525" b="8255"/>
                <wp:wrapNone/>
                <wp:docPr id="5" name="グループ化 5"/>
                <wp:cNvGraphicFramePr/>
                <a:graphic xmlns:a="http://schemas.openxmlformats.org/drawingml/2006/main">
                  <a:graphicData uri="http://schemas.microsoft.com/office/word/2010/wordprocessingGroup">
                    <wpg:wgp>
                      <wpg:cNvGrpSpPr/>
                      <wpg:grpSpPr>
                        <a:xfrm>
                          <a:off x="0" y="0"/>
                          <a:ext cx="2771775" cy="1610995"/>
                          <a:chOff x="428625" y="0"/>
                          <a:chExt cx="2771775" cy="1610995"/>
                        </a:xfrm>
                      </wpg:grpSpPr>
                      <pic:pic xmlns:pic="http://schemas.openxmlformats.org/drawingml/2006/picture">
                        <pic:nvPicPr>
                          <pic:cNvPr id="2" name="図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rot="820993">
                            <a:off x="480187" y="0"/>
                            <a:ext cx="320040" cy="474345"/>
                          </a:xfrm>
                          <a:prstGeom prst="rect">
                            <a:avLst/>
                          </a:prstGeom>
                        </pic:spPr>
                      </pic:pic>
                      <wps:wsp>
                        <wps:cNvPr id="1" name="テキスト ボックス 1"/>
                        <wps:cNvSpPr txBox="1"/>
                        <wps:spPr>
                          <a:xfrm>
                            <a:off x="428625" y="47625"/>
                            <a:ext cx="2771775" cy="1563370"/>
                          </a:xfrm>
                          <a:prstGeom prst="rect">
                            <a:avLst/>
                          </a:prstGeom>
                          <a:noFill/>
                          <a:ln w="6350">
                            <a:noFill/>
                          </a:ln>
                          <a:effectLst/>
                        </wps:spPr>
                        <wps:txbx>
                          <w:txbxContent>
                            <w:p w:rsidR="0047030F" w:rsidRPr="00D70B3E" w:rsidRDefault="0047030F" w:rsidP="0047030F">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Pr="00D70B3E">
                                <w:rPr>
                                  <w:rFonts w:hint="eastAsia"/>
                                  <w:b/>
                                  <w:sz w:val="32"/>
                                  <w:szCs w:val="32"/>
                                </w:rPr>
                                <w:t>チャイルドシップ</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47030F" w:rsidRPr="00D70B3E" w:rsidRDefault="0047030F" w:rsidP="0047030F">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FAX050-1111-3333</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0C85E45" id="グループ化 5" o:spid="_x0000_s1026" style="position:absolute;left:0;text-align:left;margin-left:465.75pt;margin-top:17.05pt;width:218.25pt;height:126.85pt;z-index:251659264;mso-width-relative:margin;mso-height-relative:margin" coordorigin="4286" coordsize="27717,16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&#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left:4801;width:3201;height:4743;rotation:896743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s3ZPFAAAA2gAAAA8AAABkcnMvZG93bnJldi54bWxEj09rAjEUxO9Cv0N4Qi+iWT1YWY0iiiAU&#10;8U8LenxuXjfbbl7WTdT12zdCocdhZn7DTGaNLcWNal84VtDvJSCIM6cLzhV8fqy6IxA+IGssHZOC&#10;B3mYTV9aE0y1u/OeboeQiwhhn6ICE0KVSukzQxZ9z1XE0ftytcUQZZ1LXeM9wm0pB0kylBYLjgsG&#10;K1oYyn4OV6vA7/R30lmOzObyfnLDt935uN2elXptN/MxiEBN+A//tddawQCeV+INkN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rN2TxQAAANoAAAAPAAAAAAAAAAAAAAAA&#10;AJ8CAABkcnMvZG93bnJldi54bWxQSwUGAAAAAAQABAD3AAAAkQMAAAAA&#10;">
                  <v:imagedata r:id="rId11" o:title=""/>
                  <v:path arrowok="t"/>
                </v:shape>
                <v:shapetype id="_x0000_t202" coordsize="21600,21600" o:spt="202" path="m,l,21600r21600,l21600,xe">
                  <v:stroke joinstyle="miter"/>
                  <v:path gradientshapeok="t" o:connecttype="rect"/>
                </v:shapetype>
                <v:shape id="テキスト ボックス 1" o:spid="_x0000_s1028" type="#_x0000_t202" style="position:absolute;left:4286;top:476;width:27718;height:156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djL8A&#10;AADaAAAADwAAAGRycy9kb3ducmV2LnhtbERPTYvCMBC9C/6HMII3TRUV6RpFBFE8COq6uLehmW2K&#10;zaQ0Ueu/N4Kwp+HxPme2aGwp7lT7wrGCQT8BQZw5XXCu4Pu07k1B+ICssXRMCp7kYTFvt2aYavfg&#10;A92PIRcxhH2KCkwIVSqlzwxZ9H1XEUfuz9UWQ4R1LnWNjxhuSzlMkom0WHBsMFjRylB2Pd6sgp3f&#10;mMtu/xz9XH7Pp9WYTeJHB6W6nWb5BSJQE/7FH/dWx/nwfuV95f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oR2MvwAAANoAAAAPAAAAAAAAAAAAAAAAAJgCAABkcnMvZG93bnJl&#10;di54bWxQSwUGAAAAAAQABAD1AAAAhAMAAAAA&#10;" filled="f" stroked="f" strokeweight=".5pt">
                  <v:textbox style="mso-fit-shape-to-text:t" inset="5.85pt,.7pt,5.85pt,.7pt">
                    <w:txbxContent>
                      <w:p w:rsidR="0047030F" w:rsidRPr="00D70B3E" w:rsidRDefault="0047030F" w:rsidP="0047030F">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Pr="00D70B3E">
                          <w:rPr>
                            <w:rFonts w:hint="eastAsia"/>
                            <w:b/>
                            <w:sz w:val="32"/>
                            <w:szCs w:val="32"/>
                          </w:rPr>
                          <w:t>チャイルドシップ</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47030F" w:rsidRPr="00D70B3E" w:rsidRDefault="0047030F" w:rsidP="0047030F">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FAX050-1111-3333</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v:textbox>
                </v:shape>
              </v:group>
            </w:pict>
          </mc:Fallback>
        </mc:AlternateContent>
      </w:r>
      <w:r w:rsidR="0047030F" w:rsidRPr="00D70B3E">
        <w:rPr>
          <w:rFonts w:ascii="Segoe UI Symbol" w:eastAsia="HGP創英角ﾎﾟｯﾌﾟ体" w:hAnsi="Segoe UI Symbol" w:cs="Segoe UI Symbol"/>
          <w:sz w:val="48"/>
          <w:szCs w:val="48"/>
        </w:rPr>
        <w:t>✅</w:t>
      </w:r>
      <w:r w:rsidR="0047030F" w:rsidRPr="00D70B3E">
        <w:rPr>
          <w:rFonts w:ascii="HGP創英角ﾎﾟｯﾌﾟ体" w:eastAsia="HGP創英角ﾎﾟｯﾌﾟ体" w:hAnsi="HGP創英角ﾎﾟｯﾌﾟ体" w:hint="eastAsia"/>
          <w:sz w:val="48"/>
          <w:szCs w:val="48"/>
        </w:rPr>
        <w:t>地域貢献型企業へ</w:t>
      </w:r>
    </w:p>
    <w:p w:rsidR="0047030F" w:rsidRDefault="0047030F" w:rsidP="0047030F"/>
    <w:p w:rsidR="0047030F" w:rsidRDefault="0047030F" w:rsidP="0047030F"/>
    <w:p w:rsidR="0047030F" w:rsidRDefault="0047030F" w:rsidP="0047030F"/>
    <w:p w:rsidR="0047030F" w:rsidRDefault="0047030F" w:rsidP="0047030F"/>
    <w:p w:rsidR="00A928A9" w:rsidRDefault="00A928A9" w:rsidP="0047030F"/>
    <w:p w:rsidR="0047030F" w:rsidRPr="00B1299B" w:rsidRDefault="0047030F" w:rsidP="0047030F">
      <w:pPr>
        <w:pStyle w:val="ab"/>
        <w:pBdr>
          <w:top w:val="double" w:sz="4" w:space="1" w:color="538135" w:themeColor="accent6" w:themeShade="BF"/>
          <w:bottom w:val="double" w:sz="4" w:space="1" w:color="538135" w:themeColor="accent6" w:themeShade="BF"/>
        </w:pBdr>
        <w:ind w:leftChars="0" w:left="0"/>
        <w:jc w:val="center"/>
        <w:outlineLvl w:val="0"/>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bookmarkStart w:id="0" w:name="_Toc410912481"/>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導入の目的</w:t>
      </w:r>
      <w:bookmarkEnd w:id="0"/>
    </w:p>
    <w:p w:rsidR="0047030F" w:rsidRDefault="0047030F" w:rsidP="0047030F">
      <w:pPr>
        <w:rPr>
          <w:rFonts w:ascii="HGP創英角ﾎﾟｯﾌﾟ体" w:eastAsia="HGP創英角ﾎﾟｯﾌﾟ体" w:hAnsi="HGP創英角ﾎﾟｯﾌﾟ体"/>
          <w:sz w:val="44"/>
          <w:szCs w:val="44"/>
        </w:rPr>
      </w:pPr>
    </w:p>
    <w:p w:rsidR="0047030F" w:rsidRPr="00C249E5" w:rsidRDefault="0047030F" w:rsidP="0047030F">
      <w:pPr>
        <w:pStyle w:val="ab"/>
        <w:ind w:leftChars="0" w:left="0"/>
        <w:outlineLvl w:val="1"/>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bookmarkStart w:id="1" w:name="_Toc410912482"/>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bookmarkEnd w:id="1"/>
    </w:p>
    <w:p w:rsidR="0047030F" w:rsidRDefault="0047030F" w:rsidP="0047030F">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働きたい人材、優秀な人材は大勢います。しかし、子どもを預けられないということで、就職できない現実があります。</w:t>
      </w:r>
      <w:r w:rsidRPr="0078689F">
        <w:rPr>
          <w:rFonts w:asciiTheme="minorEastAsia" w:hAnsiTheme="minorEastAsia" w:hint="eastAsia"/>
          <w:sz w:val="28"/>
          <w:szCs w:val="28"/>
        </w:rPr>
        <w:t>自治体や企業</w:t>
      </w:r>
      <w:r>
        <w:rPr>
          <w:rFonts w:asciiTheme="minorEastAsia" w:hAnsiTheme="minorEastAsia" w:hint="eastAsia"/>
          <w:sz w:val="28"/>
          <w:szCs w:val="28"/>
        </w:rPr>
        <w:t>主体の</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が足りない現状で</w:t>
      </w:r>
      <w:r>
        <w:rPr>
          <w:rFonts w:asciiTheme="minorEastAsia" w:hAnsiTheme="minorEastAsia" w:hint="eastAsia"/>
          <w:sz w:val="28"/>
          <w:szCs w:val="28"/>
        </w:rPr>
        <w:t>は</w:t>
      </w:r>
      <w:r w:rsidRPr="0078689F">
        <w:rPr>
          <w:rFonts w:asciiTheme="minorEastAsia" w:hAnsiTheme="minorEastAsia" w:hint="eastAsia"/>
          <w:sz w:val="28"/>
          <w:szCs w:val="28"/>
        </w:rPr>
        <w:t>、</w:t>
      </w:r>
      <w:r>
        <w:rPr>
          <w:rFonts w:asciiTheme="minorEastAsia" w:hAnsiTheme="minorEastAsia" w:hint="eastAsia"/>
          <w:sz w:val="28"/>
          <w:szCs w:val="28"/>
        </w:rPr>
        <w:t>人材</w:t>
      </w:r>
      <w:r w:rsidRPr="0078689F">
        <w:rPr>
          <w:rFonts w:asciiTheme="minorEastAsia" w:hAnsiTheme="minorEastAsia" w:hint="eastAsia"/>
          <w:sz w:val="28"/>
          <w:szCs w:val="28"/>
        </w:rPr>
        <w:t>確保のため</w:t>
      </w:r>
      <w:r>
        <w:rPr>
          <w:rFonts w:asciiTheme="minorEastAsia" w:hAnsiTheme="minorEastAsia" w:hint="eastAsia"/>
          <w:sz w:val="28"/>
          <w:szCs w:val="28"/>
        </w:rPr>
        <w:t>の社内</w:t>
      </w:r>
      <w:r w:rsidRPr="0078689F">
        <w:rPr>
          <w:rFonts w:asciiTheme="minorEastAsia" w:hAnsiTheme="minorEastAsia" w:hint="eastAsia"/>
          <w:sz w:val="28"/>
          <w:szCs w:val="28"/>
        </w:rPr>
        <w:t>保育室設置</w:t>
      </w:r>
      <w:r>
        <w:rPr>
          <w:rFonts w:asciiTheme="minorEastAsia" w:hAnsiTheme="minorEastAsia" w:hint="eastAsia"/>
          <w:sz w:val="28"/>
          <w:szCs w:val="28"/>
        </w:rPr>
        <w:t>によって、</w:t>
      </w:r>
      <w:r w:rsidRPr="0078689F">
        <w:rPr>
          <w:rFonts w:asciiTheme="minorEastAsia" w:hAnsiTheme="minorEastAsia" w:hint="eastAsia"/>
          <w:sz w:val="28"/>
          <w:szCs w:val="28"/>
        </w:rPr>
        <w:t>働きたくても保育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に入所できない多くの</w:t>
      </w:r>
      <w:r>
        <w:rPr>
          <w:rFonts w:asciiTheme="minorEastAsia" w:hAnsiTheme="minorEastAsia" w:hint="eastAsia"/>
          <w:sz w:val="28"/>
          <w:szCs w:val="28"/>
        </w:rPr>
        <w:t>優秀な</w:t>
      </w:r>
      <w:r w:rsidRPr="0078689F">
        <w:rPr>
          <w:rFonts w:asciiTheme="minorEastAsia" w:hAnsiTheme="minorEastAsia" w:hint="eastAsia"/>
          <w:sz w:val="28"/>
          <w:szCs w:val="28"/>
        </w:rPr>
        <w:t>人材を、御社が確保できること</w:t>
      </w:r>
      <w:r>
        <w:rPr>
          <w:rFonts w:asciiTheme="minorEastAsia" w:hAnsiTheme="minorEastAsia" w:hint="eastAsia"/>
          <w:sz w:val="28"/>
          <w:szCs w:val="28"/>
        </w:rPr>
        <w:t>につながります</w:t>
      </w:r>
      <w:r w:rsidRPr="0078689F">
        <w:rPr>
          <w:rFonts w:asciiTheme="minorEastAsia" w:hAnsiTheme="minorEastAsia" w:hint="eastAsia"/>
          <w:sz w:val="28"/>
          <w:szCs w:val="28"/>
        </w:rPr>
        <w:t>。</w:t>
      </w:r>
    </w:p>
    <w:p w:rsidR="0047030F" w:rsidRDefault="0047030F" w:rsidP="0047030F">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さまざまな経験や実績を積んだ有能な社員を、</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に入所できないことで退職</w:t>
      </w:r>
      <w:r>
        <w:rPr>
          <w:rFonts w:asciiTheme="minorEastAsia" w:hAnsiTheme="minorEastAsia" w:hint="eastAsia"/>
          <w:sz w:val="28"/>
          <w:szCs w:val="28"/>
        </w:rPr>
        <w:t>させるという大きな過ちをおかしてはなりません。</w:t>
      </w:r>
    </w:p>
    <w:p w:rsidR="0047030F" w:rsidRDefault="0047030F" w:rsidP="0047030F">
      <w:pPr>
        <w:spacing w:before="240"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大きな財産である人材を手放すことなく</w:t>
      </w:r>
      <w:r>
        <w:rPr>
          <w:rFonts w:asciiTheme="minorEastAsia" w:hAnsiTheme="minorEastAsia" w:hint="eastAsia"/>
          <w:sz w:val="28"/>
          <w:szCs w:val="28"/>
        </w:rPr>
        <w:t>、</w:t>
      </w:r>
      <w:r w:rsidRPr="0078689F">
        <w:rPr>
          <w:rFonts w:asciiTheme="minorEastAsia" w:hAnsiTheme="minorEastAsia" w:hint="eastAsia"/>
          <w:sz w:val="28"/>
          <w:szCs w:val="28"/>
        </w:rPr>
        <w:t>安心して仕事</w:t>
      </w:r>
      <w:r w:rsidRPr="0078689F">
        <w:rPr>
          <w:rFonts w:asciiTheme="minorEastAsia" w:hAnsiTheme="minorEastAsia"/>
          <w:sz w:val="28"/>
          <w:szCs w:val="28"/>
        </w:rPr>
        <w:t>を</w:t>
      </w:r>
      <w:r w:rsidRPr="0078689F">
        <w:rPr>
          <w:rFonts w:asciiTheme="minorEastAsia" w:hAnsiTheme="minorEastAsia" w:hint="eastAsia"/>
          <w:sz w:val="28"/>
          <w:szCs w:val="28"/>
        </w:rPr>
        <w:t>継続できる</w:t>
      </w:r>
      <w:r>
        <w:rPr>
          <w:rFonts w:asciiTheme="minorEastAsia" w:hAnsiTheme="minorEastAsia" w:hint="eastAsia"/>
          <w:sz w:val="28"/>
          <w:szCs w:val="28"/>
        </w:rPr>
        <w:t>ことは</w:t>
      </w:r>
      <w:r w:rsidRPr="0078689F">
        <w:rPr>
          <w:rFonts w:asciiTheme="minorEastAsia" w:hAnsiTheme="minorEastAsia" w:hint="eastAsia"/>
          <w:sz w:val="28"/>
          <w:szCs w:val="28"/>
        </w:rPr>
        <w:t>、大きな成果をもたらします。さらに、</w:t>
      </w:r>
      <w:r>
        <w:rPr>
          <w:rFonts w:asciiTheme="minorEastAsia" w:hAnsiTheme="minorEastAsia" w:hint="eastAsia"/>
          <w:sz w:val="28"/>
          <w:szCs w:val="28"/>
        </w:rPr>
        <w:t>企業としての</w:t>
      </w:r>
      <w:r w:rsidRPr="0078689F">
        <w:rPr>
          <w:rFonts w:asciiTheme="minorEastAsia" w:hAnsiTheme="minorEastAsia" w:hint="eastAsia"/>
          <w:sz w:val="28"/>
          <w:szCs w:val="28"/>
        </w:rPr>
        <w:t>イメージアップ</w:t>
      </w:r>
      <w:r>
        <w:rPr>
          <w:rFonts w:asciiTheme="minorEastAsia" w:hAnsiTheme="minorEastAsia" w:hint="eastAsia"/>
          <w:sz w:val="28"/>
          <w:szCs w:val="28"/>
        </w:rPr>
        <w:t>にもつながります</w:t>
      </w:r>
      <w:r w:rsidRPr="0078689F">
        <w:rPr>
          <w:rFonts w:asciiTheme="minorEastAsia" w:hAnsiTheme="minorEastAsia" w:hint="eastAsia"/>
          <w:sz w:val="28"/>
          <w:szCs w:val="28"/>
        </w:rPr>
        <w:t>。</w:t>
      </w:r>
    </w:p>
    <w:p w:rsidR="0047030F" w:rsidRDefault="0047030F" w:rsidP="0047030F">
      <w:pPr>
        <w:spacing w:before="240" w:line="360" w:lineRule="auto"/>
        <w:rPr>
          <w:rFonts w:asciiTheme="minorEastAsia" w:hAnsiTheme="minorEastAsia"/>
          <w:sz w:val="28"/>
          <w:szCs w:val="28"/>
        </w:rPr>
      </w:pPr>
    </w:p>
    <w:p w:rsidR="0047030F" w:rsidRPr="00BE792C" w:rsidRDefault="0047030F" w:rsidP="0047030F">
      <w:pPr>
        <w:pStyle w:val="2"/>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bookmarkStart w:id="2" w:name="_Toc410912483"/>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lastRenderedPageBreak/>
        <w:t>○</w:t>
      </w:r>
      <w:r w:rsidRPr="00BE792C">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bookmarkEnd w:id="2"/>
    </w:p>
    <w:p w:rsidR="0047030F" w:rsidRDefault="0047030F" w:rsidP="0047030F">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保育所や祖父母等に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生じます。これに対応する業務システムの改善も必須ですが、社員が安心して就業できる対策をとることも企業としての義務と考えます。</w:t>
      </w:r>
    </w:p>
    <w:p w:rsidR="0047030F" w:rsidRDefault="0047030F" w:rsidP="0047030F">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一般の保育所のように入所できるかどうか直前までわからない、保育所を探し求めなければならないという不安を払しょくできます。また、保育室での看護が可能になれば、いったん出社して引き継ぎ</w:t>
      </w:r>
      <w:r w:rsidRPr="0078689F">
        <w:rPr>
          <w:rFonts w:asciiTheme="minorEastAsia" w:hAnsiTheme="minorEastAsia" w:hint="eastAsia"/>
          <w:sz w:val="28"/>
          <w:szCs w:val="28"/>
        </w:rPr>
        <w:t>だけでも</w:t>
      </w:r>
      <w:r>
        <w:rPr>
          <w:rFonts w:asciiTheme="minorEastAsia" w:hAnsiTheme="minorEastAsia" w:hint="eastAsia"/>
          <w:sz w:val="28"/>
          <w:szCs w:val="28"/>
        </w:rPr>
        <w:t>済ますことができます。それによって、仕事のことを気にせず、安心して子どもを看病することができます。こうした</w:t>
      </w:r>
      <w:r w:rsidRPr="0078689F">
        <w:rPr>
          <w:rFonts w:asciiTheme="minorEastAsia" w:hAnsiTheme="minorEastAsia" w:hint="eastAsia"/>
          <w:sz w:val="28"/>
          <w:szCs w:val="28"/>
        </w:rPr>
        <w:t>精神的</w:t>
      </w:r>
      <w:r>
        <w:rPr>
          <w:rFonts w:asciiTheme="minorEastAsia" w:hAnsiTheme="minorEastAsia" w:hint="eastAsia"/>
          <w:sz w:val="28"/>
          <w:szCs w:val="28"/>
        </w:rPr>
        <w:t>な</w:t>
      </w:r>
      <w:r w:rsidRPr="0078689F">
        <w:rPr>
          <w:rFonts w:asciiTheme="minorEastAsia" w:hAnsiTheme="minorEastAsia" w:hint="eastAsia"/>
          <w:sz w:val="28"/>
          <w:szCs w:val="28"/>
        </w:rPr>
        <w:t>安定</w:t>
      </w:r>
      <w:r>
        <w:rPr>
          <w:rFonts w:asciiTheme="minorEastAsia" w:hAnsiTheme="minorEastAsia" w:hint="eastAsia"/>
          <w:sz w:val="28"/>
          <w:szCs w:val="28"/>
        </w:rPr>
        <w:t>があることで、会社への信頼度、貢献度も高まることになります。</w:t>
      </w:r>
    </w:p>
    <w:p w:rsidR="0047030F" w:rsidRPr="0078689F" w:rsidRDefault="0047030F" w:rsidP="0047030F">
      <w:pPr>
        <w:spacing w:line="360" w:lineRule="auto"/>
        <w:rPr>
          <w:rFonts w:asciiTheme="minorEastAsia" w:hAnsiTheme="minorEastAsia"/>
          <w:sz w:val="28"/>
          <w:szCs w:val="28"/>
        </w:rPr>
      </w:pPr>
    </w:p>
    <w:p w:rsidR="0047030F" w:rsidRPr="00C249E5" w:rsidRDefault="0047030F" w:rsidP="0047030F">
      <w:pPr>
        <w:pStyle w:val="ab"/>
        <w:ind w:leftChars="58" w:left="140"/>
        <w:outlineLvl w:val="1"/>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bookmarkStart w:id="3" w:name="_Toc410912484"/>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bookmarkEnd w:id="3"/>
    </w:p>
    <w:p w:rsidR="0047030F" w:rsidRPr="0078689F" w:rsidRDefault="0047030F" w:rsidP="0047030F">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の増</w:t>
      </w:r>
      <w:r>
        <w:rPr>
          <w:rFonts w:asciiTheme="minorEastAsia" w:hAnsiTheme="minorEastAsia" w:hint="eastAsia"/>
          <w:sz w:val="28"/>
          <w:szCs w:val="28"/>
        </w:rPr>
        <w:t>設</w:t>
      </w:r>
      <w:r w:rsidRPr="0078689F">
        <w:rPr>
          <w:rFonts w:asciiTheme="minorEastAsia" w:hAnsiTheme="minorEastAsia" w:hint="eastAsia"/>
          <w:sz w:val="28"/>
          <w:szCs w:val="28"/>
        </w:rPr>
        <w:t>、増定員</w:t>
      </w:r>
      <w:r>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47030F" w:rsidRDefault="0047030F" w:rsidP="0047030F">
      <w:pPr>
        <w:widowControl/>
        <w:jc w:val="left"/>
      </w:pPr>
      <w:r>
        <w:br w:type="page"/>
      </w:r>
    </w:p>
    <w:p w:rsidR="0047030F" w:rsidRPr="0078689F" w:rsidRDefault="0047030F" w:rsidP="0047030F">
      <w:pPr>
        <w:pStyle w:val="ab"/>
        <w:pBdr>
          <w:top w:val="double" w:sz="4" w:space="1" w:color="538135" w:themeColor="accent6" w:themeShade="BF"/>
          <w:bottom w:val="double" w:sz="4" w:space="1" w:color="538135" w:themeColor="accent6" w:themeShade="BF"/>
        </w:pBdr>
        <w:ind w:leftChars="0" w:left="-142"/>
        <w:jc w:val="center"/>
        <w:outlineLvl w:val="0"/>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bookmarkStart w:id="4" w:name="_Toc410912485"/>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導入にあたっての考え方</w:t>
      </w:r>
      <w:bookmarkEnd w:id="4"/>
    </w:p>
    <w:p w:rsidR="0047030F" w:rsidRDefault="0047030F" w:rsidP="0047030F">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上記のように、福利厚生、サービス向上、雇用促進などの目的から、保育室の導入を検討していきますが、</w:t>
      </w:r>
      <w:r>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と違って、子どもを預かっていればよいという保育施設になりがちです。しかし、本来の目的は、利用する保護者、子どもたちが安心して保育を受け</w:t>
      </w:r>
      <w:r>
        <w:rPr>
          <w:rFonts w:asciiTheme="minorEastAsia" w:hAnsiTheme="minorEastAsia" w:hint="eastAsia"/>
          <w:sz w:val="28"/>
          <w:szCs w:val="28"/>
        </w:rPr>
        <w:t>られる環境を提供することに</w:t>
      </w:r>
      <w:r w:rsidRPr="0078689F">
        <w:rPr>
          <w:rFonts w:asciiTheme="minorEastAsia" w:hAnsiTheme="minorEastAsia" w:hint="eastAsia"/>
          <w:sz w:val="28"/>
          <w:szCs w:val="28"/>
        </w:rPr>
        <w:t>あり、それに合った保育室を設置する必要があります。</w:t>
      </w:r>
    </w:p>
    <w:p w:rsidR="0047030F" w:rsidRDefault="0047030F" w:rsidP="0047030F">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保育運営企業に任せ切りにする、保育経験者を採用して配置するといった保育室にならないように、きちんとした保育室の設置と運営を目指さなければなりません。</w:t>
      </w:r>
    </w:p>
    <w:p w:rsidR="0047030F" w:rsidRPr="0078689F" w:rsidRDefault="0047030F" w:rsidP="0047030F">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Pr="0078689F">
        <w:rPr>
          <w:rFonts w:asciiTheme="minorEastAsia" w:hAnsiTheme="minorEastAsia" w:hint="eastAsia"/>
          <w:sz w:val="28"/>
          <w:szCs w:val="28"/>
        </w:rPr>
        <w:t>。</w:t>
      </w:r>
    </w:p>
    <w:p w:rsidR="0047030F" w:rsidRDefault="0047030F" w:rsidP="0047030F">
      <w:pPr>
        <w:spacing w:line="360" w:lineRule="auto"/>
        <w:rPr>
          <w:rFonts w:asciiTheme="minorEastAsia" w:hAnsiTheme="minorEastAsia"/>
          <w:sz w:val="28"/>
          <w:szCs w:val="28"/>
        </w:rPr>
      </w:pPr>
    </w:p>
    <w:p w:rsidR="0047030F" w:rsidRDefault="0047030F" w:rsidP="0047030F">
      <w:pPr>
        <w:spacing w:line="360" w:lineRule="auto"/>
        <w:rPr>
          <w:rFonts w:asciiTheme="minorEastAsia" w:hAnsiTheme="minorEastAsia"/>
          <w:sz w:val="28"/>
          <w:szCs w:val="28"/>
        </w:rPr>
      </w:pPr>
    </w:p>
    <w:p w:rsidR="0047030F" w:rsidRDefault="0047030F" w:rsidP="0047030F">
      <w:pPr>
        <w:spacing w:line="360" w:lineRule="auto"/>
        <w:rPr>
          <w:rFonts w:asciiTheme="minorEastAsia" w:hAnsiTheme="minorEastAsia"/>
          <w:sz w:val="28"/>
          <w:szCs w:val="28"/>
        </w:rPr>
      </w:pPr>
      <w:r>
        <w:rPr>
          <w:rFonts w:asciiTheme="minorEastAsia" w:hAnsiTheme="minorEastAsia" w:hint="eastAsia"/>
          <w:sz w:val="28"/>
          <w:szCs w:val="28"/>
        </w:rPr>
        <w:t>ご提案の最後に、</w:t>
      </w:r>
      <w:r w:rsidRPr="000F6EDC">
        <w:rPr>
          <w:rFonts w:asciiTheme="minorEastAsia" w:hAnsiTheme="minorEastAsia" w:hint="eastAsia"/>
          <w:sz w:val="28"/>
          <w:szCs w:val="28"/>
        </w:rPr>
        <w:t>厚生労働省が発行</w:t>
      </w:r>
      <w:r>
        <w:rPr>
          <w:rFonts w:asciiTheme="minorEastAsia" w:hAnsiTheme="minorEastAsia" w:hint="eastAsia"/>
          <w:sz w:val="28"/>
          <w:szCs w:val="28"/>
        </w:rPr>
        <w:t>している『</w:t>
      </w:r>
      <w:r w:rsidRPr="000F6EDC">
        <w:rPr>
          <w:rFonts w:asciiTheme="minorEastAsia" w:hAnsiTheme="minorEastAsia" w:hint="eastAsia"/>
          <w:sz w:val="28"/>
          <w:szCs w:val="28"/>
        </w:rPr>
        <w:t>事業所内保育施設設置の規定</w:t>
      </w:r>
      <w:r>
        <w:rPr>
          <w:rFonts w:asciiTheme="minorEastAsia" w:hAnsiTheme="minorEastAsia" w:hint="eastAsia"/>
          <w:sz w:val="28"/>
          <w:szCs w:val="28"/>
        </w:rPr>
        <w:t>』の要約資料を添付いたします。併せてご参考ください。</w:t>
      </w:r>
    </w:p>
    <w:p w:rsidR="0047030F" w:rsidRDefault="0047030F" w:rsidP="0047030F">
      <w:pPr>
        <w:widowControl/>
        <w:jc w:val="left"/>
        <w:rPr>
          <w:rFonts w:asciiTheme="minorEastAsia" w:hAnsiTheme="minorEastAsia"/>
          <w:sz w:val="28"/>
          <w:szCs w:val="28"/>
        </w:rPr>
      </w:pPr>
      <w:r>
        <w:rPr>
          <w:rFonts w:asciiTheme="minorEastAsia" w:hAnsiTheme="minorEastAsia"/>
          <w:sz w:val="28"/>
          <w:szCs w:val="28"/>
        </w:rPr>
        <w:br w:type="page"/>
      </w:r>
    </w:p>
    <w:p w:rsidR="0047030F" w:rsidRDefault="0047030F" w:rsidP="0047030F">
      <w:pPr>
        <w:rPr>
          <w:rFonts w:ascii="ＭＳ 明朝" w:hAnsi="ＭＳ 明朝"/>
          <w:sz w:val="24"/>
          <w:szCs w:val="24"/>
        </w:rPr>
      </w:pPr>
      <w:r>
        <w:rPr>
          <w:rFonts w:ascii="ＭＳ 明朝" w:hAnsi="ＭＳ 明朝" w:hint="eastAsia"/>
          <w:sz w:val="24"/>
          <w:szCs w:val="24"/>
        </w:rPr>
        <w:lastRenderedPageBreak/>
        <w:t>～保育室導入にあたって～</w:t>
      </w:r>
    </w:p>
    <w:p w:rsidR="0047030F" w:rsidRDefault="0047030F" w:rsidP="0047030F">
      <w:pPr>
        <w:rPr>
          <w:rFonts w:ascii="ＭＳ 明朝" w:hAnsi="ＭＳ 明朝"/>
          <w:sz w:val="24"/>
          <w:szCs w:val="24"/>
        </w:rPr>
      </w:pPr>
    </w:p>
    <w:p w:rsidR="0047030F" w:rsidRDefault="0047030F" w:rsidP="0047030F">
      <w:pPr>
        <w:jc w:val="center"/>
        <w:rPr>
          <w:rFonts w:ascii="ＭＳ 明朝" w:hAnsi="ＭＳ 明朝"/>
          <w:sz w:val="36"/>
          <w:szCs w:val="36"/>
        </w:rPr>
      </w:pPr>
      <w:r w:rsidRPr="000F2515">
        <w:rPr>
          <w:rFonts w:ascii="ＭＳ 明朝" w:hAnsi="ＭＳ 明朝" w:hint="eastAsia"/>
          <w:sz w:val="36"/>
          <w:szCs w:val="36"/>
        </w:rPr>
        <w:t>事業所内保育施設設置の規定</w:t>
      </w:r>
    </w:p>
    <w:p w:rsidR="0047030F" w:rsidRPr="008F7C36"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Pr="008F7C36" w:rsidRDefault="0047030F" w:rsidP="0047030F"/>
    <w:p w:rsidR="0047030F" w:rsidRPr="000F2515" w:rsidRDefault="0047030F" w:rsidP="0047030F">
      <w:pPr>
        <w:jc w:val="right"/>
        <w:rPr>
          <w:rFonts w:ascii="ＭＳ 明朝" w:hAnsi="ＭＳ 明朝"/>
          <w:sz w:val="22"/>
        </w:rPr>
      </w:pPr>
      <w:r w:rsidRPr="000F2515">
        <w:rPr>
          <w:rFonts w:ascii="ＭＳ 明朝" w:hAnsi="ＭＳ 明朝" w:hint="eastAsia"/>
          <w:sz w:val="22"/>
        </w:rPr>
        <w:t>（</w:t>
      </w:r>
      <w:r>
        <w:rPr>
          <w:rFonts w:ascii="ＭＳ 明朝" w:hAnsi="ＭＳ 明朝" w:hint="eastAsia"/>
          <w:sz w:val="22"/>
        </w:rPr>
        <w:t>２０１５年</w:t>
      </w:r>
      <w:r w:rsidRPr="000F2515">
        <w:rPr>
          <w:rFonts w:ascii="ＭＳ 明朝" w:hAnsi="ＭＳ 明朝" w:hint="eastAsia"/>
          <w:sz w:val="22"/>
        </w:rPr>
        <w:t>厚生労働省が発行する資料抜粋）</w:t>
      </w: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jc w:val="right"/>
        <w:rPr>
          <w:rFonts w:ascii="ＭＳ 明朝" w:hAnsi="ＭＳ 明朝"/>
        </w:rPr>
      </w:pPr>
      <w:r>
        <w:rPr>
          <w:rFonts w:ascii="ＭＳ 明朝" w:hAnsi="ＭＳ 明朝" w:hint="eastAsia"/>
        </w:rPr>
        <w:t>株式会社チャイルドシップ</w:t>
      </w:r>
    </w:p>
    <w:p w:rsidR="000F6EDC" w:rsidRPr="0047030F" w:rsidRDefault="0047030F" w:rsidP="0047030F">
      <w:pPr>
        <w:pStyle w:val="1"/>
      </w:pPr>
      <w:r>
        <w:rPr>
          <w:rFonts w:ascii="ＭＳ 明朝" w:hAnsi="ＭＳ 明朝"/>
        </w:rPr>
        <w:br w:type="page"/>
      </w:r>
      <w:bookmarkStart w:id="5" w:name="_Toc410912487"/>
      <w:r w:rsidR="000F6EDC" w:rsidRPr="0047030F">
        <w:rPr>
          <w:rFonts w:hint="eastAsia"/>
        </w:rPr>
        <w:lastRenderedPageBreak/>
        <w:t>１</w:t>
      </w:r>
      <w:r w:rsidR="000F6EDC" w:rsidRPr="0047030F">
        <w:rPr>
          <w:rFonts w:hint="eastAsia"/>
        </w:rPr>
        <w:t>.</w:t>
      </w:r>
      <w:r w:rsidR="000F6EDC" w:rsidRPr="0047030F">
        <w:rPr>
          <w:rFonts w:hint="eastAsia"/>
        </w:rPr>
        <w:t>助成金の対象となる事業所内保育施設</w:t>
      </w:r>
      <w:bookmarkEnd w:id="5"/>
    </w:p>
    <w:p w:rsidR="000F6EDC" w:rsidRPr="00D269FB" w:rsidRDefault="000F6EDC" w:rsidP="002F015D">
      <w:pPr>
        <w:pStyle w:val="2"/>
        <w:rPr>
          <w:sz w:val="24"/>
          <w:szCs w:val="24"/>
        </w:rPr>
      </w:pPr>
      <w:bookmarkStart w:id="6" w:name="_Toc410912488"/>
      <w:r w:rsidRPr="00D269FB">
        <w:rPr>
          <w:rFonts w:cs="Cambria Math" w:hint="eastAsia"/>
          <w:sz w:val="24"/>
          <w:szCs w:val="24"/>
        </w:rPr>
        <w:t>（１）</w:t>
      </w:r>
      <w:r w:rsidRPr="00D269FB">
        <w:rPr>
          <w:rFonts w:hint="eastAsia"/>
          <w:sz w:val="24"/>
          <w:szCs w:val="24"/>
        </w:rPr>
        <w:t>施設の規模</w:t>
      </w:r>
      <w:bookmarkEnd w:id="6"/>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乳幼児の定員が１０人以上、１人当たりの面積が原則として７㎡以上であることが必要です。</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建物が合築等の場合には、玄関、廊下等の共用部分のスペースは持ち分に応じて積算し、室内の規模に加算することができます。</w:t>
      </w:r>
    </w:p>
    <w:p w:rsidR="000F6EDC" w:rsidRPr="00D269FB" w:rsidRDefault="000F6EDC" w:rsidP="000F6EDC">
      <w:pPr>
        <w:rPr>
          <w:rFonts w:ascii="ＭＳ 明朝" w:hAnsi="ＭＳ 明朝"/>
          <w:sz w:val="24"/>
          <w:szCs w:val="24"/>
        </w:rPr>
      </w:pPr>
    </w:p>
    <w:p w:rsidR="000F6EDC" w:rsidRPr="00D269FB" w:rsidRDefault="000F6EDC" w:rsidP="002F015D">
      <w:pPr>
        <w:pStyle w:val="2"/>
        <w:rPr>
          <w:sz w:val="24"/>
          <w:szCs w:val="24"/>
        </w:rPr>
      </w:pPr>
      <w:bookmarkStart w:id="7" w:name="_Toc410912489"/>
      <w:r w:rsidRPr="00D269FB">
        <w:rPr>
          <w:rFonts w:hint="eastAsia"/>
          <w:sz w:val="24"/>
          <w:szCs w:val="24"/>
        </w:rPr>
        <w:t>（２）施設の構造・設備</w:t>
      </w:r>
      <w:bookmarkEnd w:id="7"/>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以下の要件を満たしていることが必要です。</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乳児室（満</w:t>
      </w:r>
      <w:r w:rsidRPr="00D269FB">
        <w:rPr>
          <w:rFonts w:ascii="ＭＳ 明朝" w:hAnsi="ＭＳ 明朝"/>
          <w:sz w:val="24"/>
          <w:szCs w:val="24"/>
        </w:rPr>
        <w:t>２</w:t>
      </w:r>
      <w:r w:rsidRPr="00D269FB">
        <w:rPr>
          <w:rFonts w:ascii="ＭＳ 明朝" w:hAnsi="ＭＳ 明朝" w:hint="eastAsia"/>
          <w:sz w:val="24"/>
          <w:szCs w:val="24"/>
        </w:rPr>
        <w:t>歳未満の子を保育、保育室：満</w:t>
      </w:r>
      <w:r w:rsidRPr="00D269FB">
        <w:rPr>
          <w:rFonts w:ascii="ＭＳ 明朝" w:hAnsi="ＭＳ 明朝"/>
          <w:sz w:val="24"/>
          <w:szCs w:val="24"/>
        </w:rPr>
        <w:t>２</w:t>
      </w:r>
      <w:r w:rsidRPr="00D269FB">
        <w:rPr>
          <w:rFonts w:ascii="ＭＳ 明朝" w:hAnsi="ＭＳ 明朝" w:hint="eastAsia"/>
          <w:sz w:val="24"/>
          <w:szCs w:val="24"/>
        </w:rPr>
        <w:t>歳以上の子を保育）、保育室、調理室および便所があること。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sz w:val="24"/>
          <w:szCs w:val="24"/>
        </w:rPr>
        <w:t>１</w:t>
      </w:r>
      <w:r w:rsidRPr="00D269FB">
        <w:rPr>
          <w:rFonts w:ascii="ＭＳ 明朝" w:hAnsi="ＭＳ 明朝" w:hint="eastAsia"/>
          <w:sz w:val="24"/>
          <w:szCs w:val="24"/>
        </w:rPr>
        <w:t>人当たりの面積は、乳児室</w:t>
      </w:r>
      <w:r w:rsidRPr="00D269FB">
        <w:rPr>
          <w:rFonts w:ascii="ＭＳ 明朝" w:hAnsi="ＭＳ 明朝"/>
          <w:sz w:val="24"/>
          <w:szCs w:val="24"/>
        </w:rPr>
        <w:t>１.６５</w:t>
      </w:r>
      <w:r w:rsidRPr="00D269FB">
        <w:rPr>
          <w:rFonts w:ascii="ＭＳ 明朝" w:hAnsi="ＭＳ 明朝" w:hint="eastAsia"/>
          <w:sz w:val="24"/>
          <w:szCs w:val="24"/>
        </w:rPr>
        <w:t>㎡以上、保育室</w:t>
      </w:r>
      <w:r w:rsidRPr="00D269FB">
        <w:rPr>
          <w:rFonts w:ascii="ＭＳ 明朝" w:hAnsi="ＭＳ 明朝"/>
          <w:sz w:val="24"/>
          <w:szCs w:val="24"/>
        </w:rPr>
        <w:t>１.９８</w:t>
      </w:r>
      <w:r w:rsidRPr="00D269FB">
        <w:rPr>
          <w:rFonts w:ascii="ＭＳ 明朝" w:hAnsi="ＭＳ 明朝" w:hint="eastAsia"/>
          <w:sz w:val="24"/>
          <w:szCs w:val="24"/>
        </w:rPr>
        <w:t>㎡以上であること。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乳児室は、保育室と区画されていること。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乳児室および保育室は、採光および換気が確保されていること。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便所には手洗設備があり、乳児室、保育室および調理室と区画されていること。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便所の数は、おおむね幼児</w:t>
      </w:r>
      <w:r w:rsidRPr="00D269FB">
        <w:rPr>
          <w:rFonts w:ascii="ＭＳ 明朝" w:hAnsi="ＭＳ 明朝"/>
          <w:sz w:val="24"/>
          <w:szCs w:val="24"/>
        </w:rPr>
        <w:t>２０</w:t>
      </w:r>
      <w:r w:rsidRPr="00D269FB">
        <w:rPr>
          <w:rFonts w:ascii="ＭＳ 明朝" w:hAnsi="ＭＳ 明朝" w:hint="eastAsia"/>
          <w:sz w:val="24"/>
          <w:szCs w:val="24"/>
        </w:rPr>
        <w:t>人につき</w:t>
      </w:r>
      <w:r w:rsidRPr="00D269FB">
        <w:rPr>
          <w:rFonts w:ascii="ＭＳ 明朝" w:hAnsi="ＭＳ 明朝"/>
          <w:sz w:val="24"/>
          <w:szCs w:val="24"/>
        </w:rPr>
        <w:t>１</w:t>
      </w:r>
      <w:r w:rsidRPr="00D269FB">
        <w:rPr>
          <w:rFonts w:ascii="ＭＳ 明朝" w:hAnsi="ＭＳ 明朝" w:hint="eastAsia"/>
          <w:sz w:val="24"/>
          <w:szCs w:val="24"/>
        </w:rPr>
        <w:t>つ以上あること。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消火用具、非常口（通常の出入口の他に設置されていること）、その他非常災害に必要な設備が設けられていること。</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◎乳児室および保育室を２階以上に設ける建物の場合</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乳幼児の転落事故を防止する設備を設ける等、児童福祉施設最低基準（昭和２３年厚生省令第６３号）等の要件に適合すること。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◎安静室を設ける場合</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乳児室および保育室と区画され、乳幼児の静養および隔離機能が確保される部屋であって、以下の要件を満たすものであること。</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lastRenderedPageBreak/>
        <w:t>体調不調児が２人以上横臥でき、１人当たりの面積が原則として１.９８㎡以上あること。寝具等を用意し、救急医薬品を備えていること。</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D269FB" w:rsidRDefault="000F6EDC" w:rsidP="000F6EDC">
      <w:pPr>
        <w:rPr>
          <w:rFonts w:ascii="ＭＳ 明朝" w:hAnsi="ＭＳ 明朝"/>
          <w:sz w:val="24"/>
          <w:szCs w:val="24"/>
        </w:rPr>
      </w:pPr>
    </w:p>
    <w:p w:rsidR="000F6EDC" w:rsidRPr="005B7255" w:rsidRDefault="000F6EDC" w:rsidP="002F015D">
      <w:pPr>
        <w:pStyle w:val="2"/>
        <w:rPr>
          <w:sz w:val="24"/>
          <w:szCs w:val="24"/>
        </w:rPr>
      </w:pPr>
      <w:bookmarkStart w:id="8" w:name="_Toc410912490"/>
      <w:r w:rsidRPr="005B7255">
        <w:rPr>
          <w:rFonts w:hint="eastAsia"/>
          <w:sz w:val="24"/>
          <w:szCs w:val="24"/>
        </w:rPr>
        <w:t>（３）施設の設置場所</w:t>
      </w:r>
      <w:bookmarkEnd w:id="8"/>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継続的利用を見込める施設で、次のいずれかに設置されていることが必要です。</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事業所の敷地内</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事業所の近接地</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従業員の通勤経路（駅ビル、駅に近接するビル、通勤に便利な場所）</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従業員の居住地の近接地（社宅、団地等）</w:t>
      </w:r>
    </w:p>
    <w:p w:rsidR="000F6EDC" w:rsidRPr="00D269FB" w:rsidRDefault="000F6EDC" w:rsidP="000F6EDC">
      <w:pPr>
        <w:rPr>
          <w:rFonts w:ascii="ＭＳ 明朝" w:hAnsi="ＭＳ 明朝" w:cs="Cambria Math"/>
          <w:sz w:val="24"/>
          <w:szCs w:val="24"/>
        </w:rPr>
      </w:pPr>
    </w:p>
    <w:p w:rsidR="000F6EDC" w:rsidRPr="005B7255" w:rsidRDefault="000F6EDC" w:rsidP="002F015D">
      <w:pPr>
        <w:pStyle w:val="2"/>
        <w:rPr>
          <w:rFonts w:cstheme="minorBidi"/>
          <w:sz w:val="24"/>
          <w:szCs w:val="24"/>
        </w:rPr>
      </w:pPr>
      <w:bookmarkStart w:id="9" w:name="_Toc410912491"/>
      <w:r w:rsidRPr="005B7255">
        <w:rPr>
          <w:rFonts w:cstheme="minorBidi" w:hint="eastAsia"/>
          <w:sz w:val="24"/>
          <w:szCs w:val="24"/>
        </w:rPr>
        <w:t>（４）運営</w:t>
      </w:r>
      <w:bookmarkEnd w:id="9"/>
    </w:p>
    <w:p w:rsidR="000F6EDC" w:rsidRPr="00D269FB" w:rsidRDefault="000F6EDC" w:rsidP="00B96276">
      <w:pPr>
        <w:pStyle w:val="3"/>
        <w:ind w:left="964"/>
        <w:rPr>
          <w:rFonts w:ascii="ＭＳ 明朝" w:hAnsi="ＭＳ 明朝"/>
          <w:sz w:val="24"/>
          <w:szCs w:val="24"/>
        </w:rPr>
      </w:pPr>
      <w:bookmarkStart w:id="10" w:name="_Toc410912492"/>
      <w:r w:rsidRPr="00D269FB">
        <w:rPr>
          <w:rFonts w:ascii="ＭＳ 明朝" w:hAnsi="ＭＳ 明朝" w:hint="eastAsia"/>
          <w:sz w:val="24"/>
          <w:szCs w:val="24"/>
        </w:rPr>
        <w:t>①専任の保育士の配置</w:t>
      </w:r>
      <w:bookmarkEnd w:id="10"/>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乳児</w:t>
      </w:r>
      <w:r w:rsidRPr="00D269FB">
        <w:rPr>
          <w:rFonts w:ascii="ＭＳ 明朝" w:hAnsi="ＭＳ 明朝"/>
          <w:sz w:val="24"/>
          <w:szCs w:val="24"/>
        </w:rPr>
        <w:tab/>
      </w:r>
      <w:r w:rsidRPr="00D269FB">
        <w:rPr>
          <w:rFonts w:ascii="ＭＳ 明朝" w:hAnsi="ＭＳ 明朝" w:hint="eastAsia"/>
          <w:sz w:val="24"/>
          <w:szCs w:val="24"/>
        </w:rPr>
        <w:t>おむね３人につき１人以上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満１歳以上満３歳に満たない幼児</w:t>
      </w:r>
      <w:r w:rsidRPr="00D269FB">
        <w:rPr>
          <w:rFonts w:ascii="ＭＳ 明朝" w:hAnsi="ＭＳ 明朝"/>
          <w:sz w:val="24"/>
          <w:szCs w:val="24"/>
        </w:rPr>
        <w:tab/>
      </w:r>
      <w:r w:rsidRPr="00D269FB">
        <w:rPr>
          <w:rFonts w:ascii="ＭＳ 明朝" w:hAnsi="ＭＳ 明朝" w:hint="eastAsia"/>
          <w:sz w:val="24"/>
          <w:szCs w:val="24"/>
        </w:rPr>
        <w:t>おおむね６人につき１人以上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満３歳以上満４歳に満たない幼児</w:t>
      </w:r>
      <w:r w:rsidRPr="00D269FB">
        <w:rPr>
          <w:rFonts w:ascii="ＭＳ 明朝" w:hAnsi="ＭＳ 明朝"/>
          <w:sz w:val="24"/>
          <w:szCs w:val="24"/>
        </w:rPr>
        <w:tab/>
      </w:r>
      <w:r w:rsidRPr="00D269FB">
        <w:rPr>
          <w:rFonts w:ascii="ＭＳ 明朝" w:hAnsi="ＭＳ 明朝" w:hint="eastAsia"/>
          <w:sz w:val="24"/>
          <w:szCs w:val="24"/>
        </w:rPr>
        <w:t>おおむね２０人につき１人以上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満４歳以上の幼児</w:t>
      </w:r>
      <w:r w:rsidRPr="00D269FB">
        <w:rPr>
          <w:rFonts w:ascii="ＭＳ 明朝" w:hAnsi="ＭＳ 明朝"/>
          <w:sz w:val="24"/>
          <w:szCs w:val="24"/>
        </w:rPr>
        <w:tab/>
      </w:r>
      <w:r w:rsidRPr="00D269FB">
        <w:rPr>
          <w:rFonts w:ascii="ＭＳ 明朝" w:hAnsi="ＭＳ 明朝" w:hint="eastAsia"/>
          <w:sz w:val="24"/>
          <w:szCs w:val="24"/>
        </w:rPr>
        <w:t>おおむね３０人につき１人以上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※ただし、常時２名以上の配置が必要です。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専任の保育士の配置数は、上記の区分ごとに現に入所している乳幼児数に応じて年齢別に小数点１桁（小数点第２位以下切捨て）目までを算出し、その合計の端数（小数点１桁）を四捨五入した数を満たしており、常時２人以上配置されていることが必要です。</w:t>
      </w:r>
    </w:p>
    <w:p w:rsidR="000F6EDC" w:rsidRPr="00D269FB" w:rsidRDefault="000F6EDC" w:rsidP="00B96276">
      <w:pPr>
        <w:pStyle w:val="3"/>
        <w:ind w:left="964"/>
        <w:rPr>
          <w:rFonts w:ascii="ＭＳ 明朝" w:hAnsi="ＭＳ 明朝"/>
          <w:sz w:val="24"/>
          <w:szCs w:val="24"/>
        </w:rPr>
      </w:pPr>
      <w:bookmarkStart w:id="11" w:name="_Toc410912493"/>
      <w:r w:rsidRPr="00D269FB">
        <w:rPr>
          <w:rFonts w:ascii="ＭＳ 明朝" w:hAnsi="ＭＳ 明朝" w:hint="eastAsia"/>
          <w:sz w:val="24"/>
          <w:szCs w:val="24"/>
        </w:rPr>
        <w:lastRenderedPageBreak/>
        <w:t>②医療機関との協力体制</w:t>
      </w:r>
      <w:bookmarkEnd w:id="11"/>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当該事業所において、緊急の事態に迅速かつ適切に対応できるよう医療機関との協力体制が確保されていることが必要です。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③専任の看護師の配置</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体調不調児対応型運営を行う場合は、安静室には必ず専任の看護師１人が、配置されていることが必要です。</w:t>
      </w:r>
    </w:p>
    <w:p w:rsidR="000F6EDC" w:rsidRPr="00D269FB" w:rsidRDefault="000F6EDC" w:rsidP="000F6EDC">
      <w:pPr>
        <w:rPr>
          <w:rFonts w:ascii="ＭＳ 明朝" w:hAnsi="ＭＳ 明朝" w:cs="Cambria Math"/>
          <w:sz w:val="24"/>
          <w:szCs w:val="24"/>
        </w:rPr>
      </w:pPr>
    </w:p>
    <w:p w:rsidR="000F6EDC" w:rsidRPr="005B7255" w:rsidRDefault="000F6EDC" w:rsidP="00B96276">
      <w:pPr>
        <w:pStyle w:val="2"/>
        <w:rPr>
          <w:rFonts w:cstheme="minorBidi"/>
          <w:sz w:val="24"/>
          <w:szCs w:val="24"/>
        </w:rPr>
      </w:pPr>
      <w:bookmarkStart w:id="12" w:name="_Toc410912494"/>
      <w:r w:rsidRPr="005B7255">
        <w:rPr>
          <w:rFonts w:cstheme="minorBidi" w:hint="eastAsia"/>
          <w:sz w:val="24"/>
          <w:szCs w:val="24"/>
        </w:rPr>
        <w:t>（５）施設の利用条件等</w:t>
      </w:r>
      <w:bookmarkEnd w:id="12"/>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cs="Cambria Math" w:hint="eastAsia"/>
          <w:sz w:val="24"/>
          <w:szCs w:val="24"/>
        </w:rPr>
        <w:t>・</w:t>
      </w:r>
      <w:r w:rsidRPr="00D269FB">
        <w:rPr>
          <w:rFonts w:ascii="ＭＳ 明朝" w:hAnsi="ＭＳ 明朝" w:hint="eastAsia"/>
          <w:sz w:val="24"/>
          <w:szCs w:val="24"/>
        </w:rPr>
        <w:t>定員の半数以下に限り、上記以外の一般の利用者を認めることは、差し支えありません。ただし、事業主</w:t>
      </w:r>
      <w:r w:rsidRPr="00D269FB">
        <w:rPr>
          <w:rFonts w:ascii="ＭＳ 明朝" w:hAnsi="ＭＳ 明朝"/>
          <w:sz w:val="24"/>
          <w:szCs w:val="24"/>
        </w:rPr>
        <w:t xml:space="preserve"> </w:t>
      </w:r>
      <w:r w:rsidRPr="00D269FB">
        <w:rPr>
          <w:rFonts w:ascii="ＭＳ 明朝" w:hAnsi="ＭＳ 明朝" w:hint="eastAsia"/>
          <w:sz w:val="24"/>
          <w:szCs w:val="24"/>
        </w:rPr>
        <w:t>の雇用する従業員の利用が１人もいない月の運営費は支給しないものとします。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・雇用する従業員の利用条件に就業形態、雇用形態、職種等による制限を設けないこととします。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w:t>
      </w:r>
      <w:r w:rsidRPr="00D269FB">
        <w:rPr>
          <w:rFonts w:ascii="ＭＳ 明朝" w:hAnsi="ＭＳ 明朝"/>
          <w:sz w:val="24"/>
          <w:szCs w:val="24"/>
        </w:rPr>
        <w:t>０</w:t>
      </w:r>
      <w:r w:rsidRPr="00D269FB">
        <w:rPr>
          <w:rFonts w:ascii="ＭＳ 明朝" w:hAnsi="ＭＳ 明朝" w:hint="eastAsia"/>
          <w:sz w:val="24"/>
          <w:szCs w:val="24"/>
        </w:rPr>
        <w:t>歳から小学校入学までの子の全部または一部について利用できるものであることとします。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・保育時間は、利用する従業員の勤務時間を勘案して設定し、利用しやすいものであることします。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・利用者から保育料を徴収する場合は、保育内容に照らし、地域の他の施設に比べて著しく高額でないこととします。</w:t>
      </w:r>
    </w:p>
    <w:p w:rsidR="000F6EDC" w:rsidRPr="00D269FB" w:rsidRDefault="000F6EDC" w:rsidP="000F6EDC">
      <w:pPr>
        <w:rPr>
          <w:rFonts w:ascii="ＭＳ 明朝" w:hAnsi="ＭＳ 明朝"/>
          <w:sz w:val="24"/>
          <w:szCs w:val="24"/>
        </w:rPr>
      </w:pPr>
    </w:p>
    <w:p w:rsidR="000F6EDC" w:rsidRPr="00372C7C" w:rsidRDefault="000F6EDC" w:rsidP="00B96276">
      <w:pPr>
        <w:pStyle w:val="1"/>
        <w:rPr>
          <w:rFonts w:asciiTheme="minorHAnsi" w:hAnsiTheme="minorHAnsi"/>
        </w:rPr>
      </w:pPr>
      <w:bookmarkStart w:id="13" w:name="_Toc410912495"/>
      <w:r w:rsidRPr="00372C7C">
        <w:rPr>
          <w:rFonts w:asciiTheme="minorHAnsi" w:hAnsiTheme="minorHAnsi" w:hint="eastAsia"/>
        </w:rPr>
        <w:t>２．助成金を受給できる事業主等の要件</w:t>
      </w:r>
      <w:bookmarkEnd w:id="13"/>
    </w:p>
    <w:p w:rsidR="000F6EDC" w:rsidRPr="00D269FB" w:rsidRDefault="000F6EDC" w:rsidP="000F6EDC">
      <w:pPr>
        <w:rPr>
          <w:rFonts w:ascii="ＭＳ 明朝" w:hAnsi="ＭＳ 明朝"/>
          <w:sz w:val="24"/>
          <w:szCs w:val="24"/>
        </w:rPr>
      </w:pPr>
      <w:r w:rsidRPr="00D269FB">
        <w:rPr>
          <w:rFonts w:ascii="ＭＳ 明朝" w:hAnsi="ＭＳ 明朝" w:cs="Cambria Math" w:hint="eastAsia"/>
          <w:sz w:val="24"/>
          <w:szCs w:val="24"/>
        </w:rPr>
        <w:t>①</w:t>
      </w:r>
      <w:r w:rsidRPr="00D269FB">
        <w:rPr>
          <w:rFonts w:ascii="ＭＳ 明朝" w:hAnsi="ＭＳ 明朝" w:hint="eastAsia"/>
          <w:sz w:val="24"/>
          <w:szCs w:val="24"/>
        </w:rPr>
        <w:t>雇用保険の適用事業の事業主または事業主団体であること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②平成</w:t>
      </w:r>
      <w:r w:rsidRPr="00D269FB">
        <w:rPr>
          <w:rFonts w:ascii="ＭＳ 明朝" w:hAnsi="ＭＳ 明朝"/>
          <w:sz w:val="24"/>
          <w:szCs w:val="24"/>
        </w:rPr>
        <w:t>２２</w:t>
      </w:r>
      <w:r w:rsidRPr="00D269FB">
        <w:rPr>
          <w:rFonts w:ascii="ＭＳ 明朝" w:hAnsi="ＭＳ 明朝" w:hint="eastAsia"/>
          <w:sz w:val="24"/>
          <w:szCs w:val="24"/>
        </w:rPr>
        <w:t>年</w:t>
      </w:r>
      <w:r w:rsidRPr="00D269FB">
        <w:rPr>
          <w:rFonts w:ascii="ＭＳ 明朝" w:hAnsi="ＭＳ 明朝"/>
          <w:sz w:val="24"/>
          <w:szCs w:val="24"/>
        </w:rPr>
        <w:t>６</w:t>
      </w:r>
      <w:r w:rsidRPr="00D269FB">
        <w:rPr>
          <w:rFonts w:ascii="ＭＳ 明朝" w:hAnsi="ＭＳ 明朝" w:hint="eastAsia"/>
          <w:sz w:val="24"/>
          <w:szCs w:val="24"/>
        </w:rPr>
        <w:t>月</w:t>
      </w:r>
      <w:r w:rsidRPr="00D269FB">
        <w:rPr>
          <w:rFonts w:ascii="ＭＳ 明朝" w:hAnsi="ＭＳ 明朝"/>
          <w:sz w:val="24"/>
          <w:szCs w:val="24"/>
        </w:rPr>
        <w:t>３０</w:t>
      </w:r>
      <w:r w:rsidRPr="00D269FB">
        <w:rPr>
          <w:rFonts w:ascii="ＭＳ 明朝" w:hAnsi="ＭＳ 明朝" w:hint="eastAsia"/>
          <w:sz w:val="24"/>
          <w:szCs w:val="24"/>
        </w:rPr>
        <w:t>日から施行された改正後の育児休業、介護休業等育児または家族介護を行う労働者の福祉に関する法律（平成</w:t>
      </w:r>
      <w:r w:rsidRPr="00D269FB">
        <w:rPr>
          <w:rFonts w:ascii="ＭＳ 明朝" w:hAnsi="ＭＳ 明朝"/>
          <w:sz w:val="24"/>
          <w:szCs w:val="24"/>
        </w:rPr>
        <w:t>３</w:t>
      </w:r>
      <w:r w:rsidRPr="00D269FB">
        <w:rPr>
          <w:rFonts w:ascii="ＭＳ 明朝" w:hAnsi="ＭＳ 明朝" w:hint="eastAsia"/>
          <w:sz w:val="24"/>
          <w:szCs w:val="24"/>
        </w:rPr>
        <w:t>年法律第</w:t>
      </w:r>
      <w:r w:rsidRPr="00D269FB">
        <w:rPr>
          <w:rFonts w:ascii="ＭＳ 明朝" w:hAnsi="ＭＳ 明朝"/>
          <w:sz w:val="24"/>
          <w:szCs w:val="24"/>
        </w:rPr>
        <w:t>７６</w:t>
      </w:r>
      <w:r w:rsidRPr="00D269FB">
        <w:rPr>
          <w:rFonts w:ascii="ＭＳ 明朝" w:hAnsi="ＭＳ 明朝" w:hint="eastAsia"/>
          <w:sz w:val="24"/>
          <w:szCs w:val="24"/>
        </w:rPr>
        <w:t>号。以下「育児・介護休業法」といいます）に基づきに規定する育児休業（第</w:t>
      </w:r>
      <w:r w:rsidRPr="00D269FB">
        <w:rPr>
          <w:rFonts w:ascii="ＭＳ 明朝" w:hAnsi="ＭＳ 明朝"/>
          <w:sz w:val="24"/>
          <w:szCs w:val="24"/>
        </w:rPr>
        <w:t>２</w:t>
      </w:r>
      <w:r w:rsidRPr="00D269FB">
        <w:rPr>
          <w:rFonts w:ascii="ＭＳ 明朝" w:hAnsi="ＭＳ 明朝" w:hint="eastAsia"/>
          <w:sz w:val="24"/>
          <w:szCs w:val="24"/>
        </w:rPr>
        <w:t>条第</w:t>
      </w:r>
      <w:r w:rsidRPr="00D269FB">
        <w:rPr>
          <w:rFonts w:ascii="ＭＳ 明朝" w:hAnsi="ＭＳ 明朝"/>
          <w:sz w:val="24"/>
          <w:szCs w:val="24"/>
        </w:rPr>
        <w:t>１</w:t>
      </w:r>
      <w:r w:rsidRPr="00D269FB">
        <w:rPr>
          <w:rFonts w:ascii="ＭＳ 明朝" w:hAnsi="ＭＳ 明朝" w:hint="eastAsia"/>
          <w:sz w:val="24"/>
          <w:szCs w:val="24"/>
        </w:rPr>
        <w:t>号）、所定外労働の制限（第</w:t>
      </w:r>
      <w:r w:rsidRPr="00D269FB">
        <w:rPr>
          <w:rFonts w:ascii="ＭＳ 明朝" w:hAnsi="ＭＳ 明朝"/>
          <w:sz w:val="24"/>
          <w:szCs w:val="24"/>
        </w:rPr>
        <w:t>１６</w:t>
      </w:r>
      <w:r w:rsidRPr="00D269FB">
        <w:rPr>
          <w:rFonts w:ascii="ＭＳ 明朝" w:hAnsi="ＭＳ 明朝" w:hint="eastAsia"/>
          <w:sz w:val="24"/>
          <w:szCs w:val="24"/>
        </w:rPr>
        <w:t>条の</w:t>
      </w:r>
      <w:r w:rsidRPr="00D269FB">
        <w:rPr>
          <w:rFonts w:ascii="ＭＳ 明朝" w:hAnsi="ＭＳ 明朝"/>
          <w:sz w:val="24"/>
          <w:szCs w:val="24"/>
        </w:rPr>
        <w:t>８</w:t>
      </w:r>
      <w:r w:rsidRPr="00D269FB">
        <w:rPr>
          <w:rFonts w:ascii="ＭＳ 明朝" w:hAnsi="ＭＳ 明朝" w:hint="eastAsia"/>
          <w:sz w:val="24"/>
          <w:szCs w:val="24"/>
        </w:rPr>
        <w:t>第</w:t>
      </w:r>
      <w:r w:rsidRPr="00D269FB">
        <w:rPr>
          <w:rFonts w:ascii="ＭＳ 明朝" w:hAnsi="ＭＳ 明朝"/>
          <w:sz w:val="24"/>
          <w:szCs w:val="24"/>
        </w:rPr>
        <w:t>１</w:t>
      </w:r>
      <w:r w:rsidRPr="00D269FB">
        <w:rPr>
          <w:rFonts w:ascii="ＭＳ 明朝" w:hAnsi="ＭＳ 明朝" w:hint="eastAsia"/>
          <w:sz w:val="24"/>
          <w:szCs w:val="24"/>
        </w:rPr>
        <w:t>項）および所定労働時間の短縮措置（第</w:t>
      </w:r>
      <w:r w:rsidRPr="00D269FB">
        <w:rPr>
          <w:rFonts w:ascii="ＭＳ 明朝" w:hAnsi="ＭＳ 明朝"/>
          <w:sz w:val="24"/>
          <w:szCs w:val="24"/>
        </w:rPr>
        <w:t>２３</w:t>
      </w:r>
      <w:r w:rsidRPr="00D269FB">
        <w:rPr>
          <w:rFonts w:ascii="ＭＳ 明朝" w:hAnsi="ＭＳ 明朝" w:hint="eastAsia"/>
          <w:sz w:val="24"/>
          <w:szCs w:val="24"/>
        </w:rPr>
        <w:t>条第</w:t>
      </w:r>
      <w:r w:rsidRPr="00D269FB">
        <w:rPr>
          <w:rFonts w:ascii="ＭＳ 明朝" w:hAnsi="ＭＳ 明朝"/>
          <w:sz w:val="24"/>
          <w:szCs w:val="24"/>
        </w:rPr>
        <w:t>１</w:t>
      </w:r>
      <w:r w:rsidRPr="00D269FB">
        <w:rPr>
          <w:rFonts w:ascii="ＭＳ 明朝" w:hAnsi="ＭＳ 明朝" w:hint="eastAsia"/>
          <w:sz w:val="24"/>
          <w:szCs w:val="24"/>
        </w:rPr>
        <w:t>項）について、労働協約または就業規則に定め、実施していること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③次世代育成支援対策推進法（平成</w:t>
      </w:r>
      <w:r w:rsidRPr="00D269FB">
        <w:rPr>
          <w:rFonts w:ascii="ＭＳ 明朝" w:hAnsi="ＭＳ 明朝"/>
          <w:sz w:val="24"/>
          <w:szCs w:val="24"/>
        </w:rPr>
        <w:t>１５</w:t>
      </w:r>
      <w:r w:rsidRPr="00D269FB">
        <w:rPr>
          <w:rFonts w:ascii="ＭＳ 明朝" w:hAnsi="ＭＳ 明朝" w:hint="eastAsia"/>
          <w:sz w:val="24"/>
          <w:szCs w:val="24"/>
        </w:rPr>
        <w:t>年法律第</w:t>
      </w:r>
      <w:r w:rsidRPr="00D269FB">
        <w:rPr>
          <w:rFonts w:ascii="ＭＳ 明朝" w:hAnsi="ＭＳ 明朝"/>
          <w:sz w:val="24"/>
          <w:szCs w:val="24"/>
        </w:rPr>
        <w:t>１２０</w:t>
      </w:r>
      <w:r w:rsidRPr="00D269FB">
        <w:rPr>
          <w:rFonts w:ascii="ＭＳ 明朝" w:hAnsi="ＭＳ 明朝" w:hint="eastAsia"/>
          <w:sz w:val="24"/>
          <w:szCs w:val="24"/>
        </w:rPr>
        <w:t>号）第</w:t>
      </w:r>
      <w:r w:rsidRPr="00D269FB">
        <w:rPr>
          <w:rFonts w:ascii="ＭＳ 明朝" w:hAnsi="ＭＳ 明朝"/>
          <w:sz w:val="24"/>
          <w:szCs w:val="24"/>
        </w:rPr>
        <w:t>１２</w:t>
      </w:r>
      <w:r w:rsidRPr="00D269FB">
        <w:rPr>
          <w:rFonts w:ascii="ＭＳ 明朝" w:hAnsi="ＭＳ 明朝" w:hint="eastAsia"/>
          <w:sz w:val="24"/>
          <w:szCs w:val="24"/>
        </w:rPr>
        <w:t>条に基づく一般事業主行動計画を、策定・届出、</w:t>
      </w:r>
      <w:r w:rsidRPr="00D269FB">
        <w:rPr>
          <w:rFonts w:ascii="ＭＳ 明朝" w:hAnsi="ＭＳ 明朝" w:hint="eastAsia"/>
          <w:sz w:val="24"/>
          <w:szCs w:val="24"/>
        </w:rPr>
        <w:lastRenderedPageBreak/>
        <w:t>公表および従業員への周知を行っていること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※事業所内保育施設は、児童福祉法の認可外保育施設であるため、その運営や保育内容等は都道府県等の指導の対象となります。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※助成金の対象となる費用は、上記のそれぞれについて、事業所内保育施設に係る部分に限ります。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※助成金の対象となる施設は、それぞれ１事業主または事業主団体につき１施設に限ります。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※運営期間が１年に満たない場合は、上表の額を月割・日割した額が助成限度額となります。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※時間延長型および深夜延長型の助成限度額は、延長時間数または深夜時間数により上表の額より低くなる場合があります。</w:t>
      </w:r>
    </w:p>
    <w:p w:rsidR="000F6EDC" w:rsidRPr="00D269FB" w:rsidRDefault="000F6EDC" w:rsidP="000F6EDC">
      <w:pPr>
        <w:rPr>
          <w:rFonts w:ascii="ＭＳ 明朝" w:hAnsi="ＭＳ 明朝"/>
          <w:sz w:val="24"/>
          <w:szCs w:val="24"/>
        </w:rPr>
      </w:pPr>
    </w:p>
    <w:p w:rsidR="000F6EDC" w:rsidRPr="005B7255" w:rsidRDefault="000F6EDC" w:rsidP="00B96276">
      <w:pPr>
        <w:pStyle w:val="2"/>
        <w:rPr>
          <w:rFonts w:cstheme="minorBidi"/>
          <w:sz w:val="24"/>
          <w:szCs w:val="24"/>
        </w:rPr>
      </w:pPr>
      <w:bookmarkStart w:id="14" w:name="_Toc410912496"/>
      <w:r w:rsidRPr="005B7255">
        <w:rPr>
          <w:rFonts w:cstheme="minorBidi" w:hint="eastAsia"/>
          <w:sz w:val="24"/>
          <w:szCs w:val="24"/>
        </w:rPr>
        <w:t>（１）助成の対象となる設置の種類</w:t>
      </w:r>
      <w:bookmarkEnd w:id="14"/>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①新築、②購入、③既存の所有建物の増改築、④購入した既存建物の増改築、⑤賃借した建物の増改築が対象となります。</w:t>
      </w:r>
    </w:p>
    <w:p w:rsidR="000F6EDC" w:rsidRPr="005B7255" w:rsidRDefault="000F6EDC" w:rsidP="000F6EDC">
      <w:pPr>
        <w:rPr>
          <w:sz w:val="24"/>
          <w:szCs w:val="24"/>
        </w:rPr>
      </w:pPr>
    </w:p>
    <w:p w:rsidR="000F6EDC" w:rsidRPr="005B7255" w:rsidRDefault="000F6EDC" w:rsidP="00B96276">
      <w:pPr>
        <w:pStyle w:val="2"/>
        <w:rPr>
          <w:rFonts w:asciiTheme="minorHAnsi" w:hAnsiTheme="minorHAnsi" w:cstheme="minorBidi"/>
          <w:sz w:val="24"/>
          <w:szCs w:val="24"/>
        </w:rPr>
      </w:pPr>
      <w:bookmarkStart w:id="15" w:name="_Toc410912497"/>
      <w:r w:rsidRPr="005B7255">
        <w:rPr>
          <w:rFonts w:asciiTheme="minorHAnsi" w:hAnsiTheme="minorHAnsi" w:cstheme="minorBidi" w:hint="eastAsia"/>
          <w:sz w:val="24"/>
          <w:szCs w:val="24"/>
        </w:rPr>
        <w:t>（２）助成の対象となる費用</w:t>
      </w:r>
      <w:bookmarkEnd w:id="15"/>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事業所内保育施設の設置に要した費用のうち、新築・増改築の場合は建築工事費、設備工事費、外構工事費および設計監理料が、購入の場合は購入費が対象となります。また、支給対象額の算定は、事業所内保育施設の建設に係る専門的・技術的知識を有する者の審査を経て決定されます。</w:t>
      </w:r>
    </w:p>
    <w:p w:rsidR="000F6EDC" w:rsidRPr="00D269FB" w:rsidRDefault="000F6EDC" w:rsidP="000F6EDC">
      <w:pPr>
        <w:rPr>
          <w:rFonts w:ascii="ＭＳ 明朝" w:hAnsi="ＭＳ 明朝"/>
          <w:sz w:val="24"/>
          <w:szCs w:val="24"/>
        </w:rPr>
      </w:pPr>
    </w:p>
    <w:p w:rsidR="000F6EDC" w:rsidRPr="005B7255" w:rsidRDefault="000F6EDC" w:rsidP="00B96276">
      <w:pPr>
        <w:pStyle w:val="2"/>
        <w:rPr>
          <w:rFonts w:asciiTheme="minorHAnsi" w:hAnsiTheme="minorHAnsi" w:cstheme="minorBidi"/>
          <w:sz w:val="24"/>
          <w:szCs w:val="24"/>
        </w:rPr>
      </w:pPr>
      <w:bookmarkStart w:id="16" w:name="_Toc410912498"/>
      <w:r w:rsidRPr="005B7255">
        <w:rPr>
          <w:rFonts w:asciiTheme="minorHAnsi" w:hAnsiTheme="minorHAnsi" w:cstheme="minorBidi" w:hint="eastAsia"/>
          <w:sz w:val="24"/>
          <w:szCs w:val="24"/>
        </w:rPr>
        <w:t>（３）助成の対象とならない費用</w:t>
      </w:r>
      <w:bookmarkEnd w:id="16"/>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土地の取得に要した費用、土地および建物の賃借に要した費用、整地のための費用、既存の建物の取り壊しまたは内装部分の取り壊しに要した費用、備品費は対象となりません。</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て替え後の新たな運営費の助成は行いませんが、現に運営費の助</w:t>
      </w:r>
      <w:r w:rsidRPr="00D269FB">
        <w:rPr>
          <w:rFonts w:ascii="ＭＳ 明朝" w:hAnsi="ＭＳ 明朝" w:hint="eastAsia"/>
          <w:sz w:val="24"/>
          <w:szCs w:val="24"/>
        </w:rPr>
        <w:lastRenderedPageBreak/>
        <w:t>成を受けている場合または受けていた場合には１０年間支給対象となります。</w:t>
      </w:r>
    </w:p>
    <w:p w:rsidR="000F6EDC" w:rsidRPr="00D269FB" w:rsidRDefault="000F6EDC" w:rsidP="000F6EDC">
      <w:pPr>
        <w:rPr>
          <w:rFonts w:ascii="ＭＳ 明朝" w:hAnsi="ＭＳ 明朝"/>
          <w:sz w:val="24"/>
          <w:szCs w:val="24"/>
        </w:rPr>
      </w:pPr>
    </w:p>
    <w:p w:rsidR="000F6EDC" w:rsidRPr="005B7255" w:rsidRDefault="000F6EDC" w:rsidP="00B96276">
      <w:pPr>
        <w:pStyle w:val="2"/>
        <w:rPr>
          <w:rFonts w:asciiTheme="minorHAnsi" w:hAnsiTheme="minorHAnsi" w:cstheme="minorBidi"/>
          <w:sz w:val="24"/>
          <w:szCs w:val="24"/>
        </w:rPr>
      </w:pPr>
      <w:bookmarkStart w:id="17" w:name="_Toc410912499"/>
      <w:r w:rsidRPr="005B7255">
        <w:rPr>
          <w:rFonts w:asciiTheme="minorHAnsi" w:hAnsiTheme="minorHAnsi" w:cstheme="minorBidi" w:hint="eastAsia"/>
          <w:sz w:val="24"/>
          <w:szCs w:val="24"/>
        </w:rPr>
        <w:t>（４）助成の対象となる増築または建て替えの内容</w:t>
      </w:r>
      <w:bookmarkEnd w:id="17"/>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５人以上の定員増かつ３５㎡以上の面積増となる増築。安静室を設ける増築は、利用定員２人以上かつ面積３.９６㎡以上（１人当たり１.９８㎡以上）の安静室であること。（安静室の増築については総面積の増加は要件ではありません。）</w:t>
      </w:r>
    </w:p>
    <w:p w:rsidR="000F6EDC" w:rsidRPr="00D269FB" w:rsidRDefault="000F6EDC" w:rsidP="000F6EDC">
      <w:pPr>
        <w:ind w:left="317" w:hangingChars="117" w:hanging="317"/>
        <w:rPr>
          <w:rFonts w:ascii="ＭＳ 明朝" w:hAnsi="ＭＳ 明朝"/>
          <w:sz w:val="24"/>
          <w:szCs w:val="24"/>
        </w:rPr>
      </w:pPr>
      <w:r w:rsidRPr="00D269FB">
        <w:rPr>
          <w:rFonts w:ascii="ＭＳ 明朝" w:hAnsi="ＭＳ 明朝" w:hint="eastAsia"/>
          <w:sz w:val="24"/>
          <w:szCs w:val="24"/>
        </w:rPr>
        <w:t>※増築施設は、増築前後ともに「（１）助成金の対象となる事業所内保育施設」の要件を満たしていることが必要です。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②５人以上の定員増かつ３５㎡以上の面積増となる建て替え</w:t>
      </w:r>
    </w:p>
    <w:p w:rsidR="000F6EDC" w:rsidRPr="00D269FB" w:rsidRDefault="000F6EDC" w:rsidP="000F6EDC">
      <w:pPr>
        <w:ind w:left="317" w:hangingChars="117" w:hanging="317"/>
        <w:rPr>
          <w:rFonts w:ascii="ＭＳ 明朝" w:hAnsi="ＭＳ 明朝"/>
          <w:sz w:val="24"/>
          <w:szCs w:val="24"/>
        </w:rPr>
      </w:pPr>
      <w:r w:rsidRPr="00D269FB">
        <w:rPr>
          <w:rFonts w:ascii="ＭＳ 明朝" w:hAnsi="ＭＳ 明朝" w:hint="eastAsia"/>
          <w:sz w:val="24"/>
          <w:szCs w:val="24"/>
        </w:rPr>
        <w:t>※「建て替え」とは、既存の事業所内保育施設と同じ事業所の従業員を利用者として、新たに事業所内保育施設を設置し、既存の事業所内保育施設の用途を廃止することをいいます。建て替えの対象となる施設は、建て替え前後ともに「（１）助成金の対象となる事業所内保育施設」の要件を満たしていることが必要です。</w:t>
      </w:r>
    </w:p>
    <w:p w:rsidR="000F6EDC" w:rsidRPr="00D269FB" w:rsidRDefault="000F6EDC" w:rsidP="000F6EDC">
      <w:pPr>
        <w:ind w:left="1" w:hanging="1"/>
        <w:rPr>
          <w:rFonts w:ascii="ＭＳ 明朝" w:hAnsi="ＭＳ 明朝"/>
          <w:sz w:val="24"/>
          <w:szCs w:val="24"/>
        </w:rPr>
      </w:pPr>
      <w:r w:rsidRPr="00D269FB">
        <w:rPr>
          <w:rFonts w:ascii="ＭＳ 明朝" w:hAnsi="ＭＳ 明朝" w:hint="eastAsia"/>
          <w:sz w:val="24"/>
          <w:szCs w:val="24"/>
        </w:rPr>
        <w:t>③「（１）助成金の対象となる事業所内保育施設」の要件を満たさない施設を、新たに同要件をすべて満たす施設 にする増築または建て替え</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◎助成の対象となる費用、対象とならない費用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①設置費（事業所内保育施設を設置した場合）</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②増築費（定員増等に伴う増築または建て替えを行い、運営を再開した場合）</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◎助成の対象となる費用</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※専任の看護師は、体調不調児対応型運営の場合に限ります。</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lastRenderedPageBreak/>
        <w:t>※労働保険料、社会保険料には、雇用保険料、社会保険料、厚生年金保険料および厚生年金基金を含み、児童手当拠出金、一般拠 出金、退職金積立金は含みません。</w:t>
      </w:r>
    </w:p>
    <w:p w:rsidR="000F6EDC" w:rsidRPr="00D269FB" w:rsidRDefault="000F6EDC" w:rsidP="00F76A00">
      <w:pPr>
        <w:rPr>
          <w:rFonts w:ascii="ＭＳ 明朝" w:hAnsi="ＭＳ 明朝"/>
          <w:sz w:val="24"/>
          <w:szCs w:val="24"/>
        </w:rPr>
      </w:pP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②業所内保育施設が賃貸借施設である場合はその借料</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※敷金、礼金、管理費、駐車場代および土地の借地料は除きます。</w:t>
      </w:r>
    </w:p>
    <w:p w:rsidR="000F6EDC" w:rsidRPr="00D269FB" w:rsidRDefault="000F6EDC" w:rsidP="00F76A00">
      <w:pPr>
        <w:rPr>
          <w:rFonts w:ascii="ＭＳ 明朝" w:hAnsi="ＭＳ 明朝"/>
          <w:sz w:val="24"/>
          <w:szCs w:val="24"/>
        </w:rPr>
      </w:pP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◎支給対象期間等</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 xml:space="preserve">　支給対象期間は、事業所内保育施設の運営を開始した日（事業主または事業主団体の雇用する従業員が最初に</w:t>
      </w:r>
      <w:r w:rsidRPr="00D269FB">
        <w:rPr>
          <w:rFonts w:ascii="ＭＳ 明朝" w:hAnsi="ＭＳ 明朝"/>
          <w:sz w:val="24"/>
          <w:szCs w:val="24"/>
        </w:rPr>
        <w:t xml:space="preserve"> </w:t>
      </w:r>
      <w:r w:rsidRPr="00D269FB">
        <w:rPr>
          <w:rFonts w:ascii="ＭＳ 明朝" w:hAnsi="ＭＳ 明朝" w:hint="eastAsia"/>
          <w:sz w:val="24"/>
          <w:szCs w:val="24"/>
        </w:rPr>
        <w:t>利用を開始した日）から連続する</w:t>
      </w:r>
      <w:r w:rsidRPr="00D269FB">
        <w:rPr>
          <w:rFonts w:ascii="ＭＳ 明朝" w:hAnsi="ＭＳ 明朝"/>
          <w:sz w:val="24"/>
          <w:szCs w:val="24"/>
        </w:rPr>
        <w:t>１０</w:t>
      </w:r>
      <w:r w:rsidRPr="00D269FB">
        <w:rPr>
          <w:rFonts w:ascii="ＭＳ 明朝" w:hAnsi="ＭＳ 明朝" w:hint="eastAsia"/>
          <w:sz w:val="24"/>
          <w:szCs w:val="24"/>
        </w:rPr>
        <w:t>年間です。</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※運営開始後に運営計画の認定を受けた場合には、運営開始日から認定日の前日までの運営費用は、助成の対象とはなりません。</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※過去に次のいずれかの助成金を受給した事業主等は、運営費の６年目〜</w:t>
      </w:r>
      <w:r w:rsidRPr="00D269FB">
        <w:rPr>
          <w:rFonts w:ascii="ＭＳ 明朝" w:hAnsi="ＭＳ 明朝"/>
          <w:sz w:val="24"/>
          <w:szCs w:val="24"/>
        </w:rPr>
        <w:t>１０</w:t>
      </w:r>
      <w:r w:rsidRPr="00D269FB">
        <w:rPr>
          <w:rFonts w:ascii="ＭＳ 明朝" w:hAnsi="ＭＳ 明朝" w:hint="eastAsia"/>
          <w:sz w:val="24"/>
          <w:szCs w:val="24"/>
        </w:rPr>
        <w:t>年目（５年間を限度）を受給することができます。</w:t>
      </w:r>
    </w:p>
    <w:p w:rsidR="000F6EDC" w:rsidRPr="00D269FB" w:rsidRDefault="000F6EDC" w:rsidP="00F76A00">
      <w:pPr>
        <w:rPr>
          <w:rFonts w:ascii="ＭＳ 明朝" w:hAnsi="ＭＳ 明朝"/>
          <w:sz w:val="24"/>
          <w:szCs w:val="24"/>
        </w:rPr>
      </w:pP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①事業所内託児施設助成金【国または財団法人</w:t>
      </w:r>
      <w:r w:rsidRPr="00D269FB">
        <w:rPr>
          <w:rFonts w:ascii="ＭＳ 明朝" w:hAnsi="ＭＳ 明朝"/>
          <w:sz w:val="24"/>
          <w:szCs w:val="24"/>
        </w:rPr>
        <w:t>２１</w:t>
      </w:r>
      <w:r w:rsidRPr="00D269FB">
        <w:rPr>
          <w:rFonts w:ascii="ＭＳ 明朝" w:hAnsi="ＭＳ 明朝" w:hint="eastAsia"/>
          <w:sz w:val="24"/>
          <w:szCs w:val="24"/>
        </w:rPr>
        <w:t>世紀職業財団で支給】</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②両立支援レベルアップ助成金（事業所内託児施設設置・運営コース）【財団法人２１世紀職業財団で支給】の設置費または運営費（支給対象期間（５年間）を経過していること）</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③事業所内保育施設整備等助成事業の新築費【財団法人こども未来財団で支給】</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 xml:space="preserve">　ただし、当該事業所内保育施設について、平成２１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Pr="00D269FB" w:rsidRDefault="000F6EDC" w:rsidP="00F76A00">
      <w:pPr>
        <w:rPr>
          <w:rFonts w:ascii="ＭＳ 明朝" w:hAnsi="ＭＳ 明朝"/>
          <w:sz w:val="24"/>
          <w:szCs w:val="24"/>
        </w:rPr>
      </w:pPr>
    </w:p>
    <w:p w:rsidR="000F6EDC" w:rsidRPr="005B7255" w:rsidRDefault="000F6EDC" w:rsidP="00B96276">
      <w:pPr>
        <w:pStyle w:val="2"/>
        <w:rPr>
          <w:rFonts w:asciiTheme="minorHAnsi" w:hAnsiTheme="minorHAnsi" w:cstheme="minorBidi"/>
          <w:sz w:val="24"/>
          <w:szCs w:val="24"/>
        </w:rPr>
      </w:pPr>
      <w:bookmarkStart w:id="18" w:name="_Toc410912500"/>
      <w:r w:rsidRPr="005B7255">
        <w:rPr>
          <w:rFonts w:asciiTheme="minorHAnsi" w:hAnsiTheme="minorHAnsi" w:cstheme="minorBidi" w:hint="eastAsia"/>
          <w:sz w:val="24"/>
          <w:szCs w:val="24"/>
        </w:rPr>
        <w:lastRenderedPageBreak/>
        <w:t>（５）運営の形態および支給限度額について</w:t>
      </w:r>
      <w:bookmarkEnd w:id="18"/>
    </w:p>
    <w:p w:rsidR="000F6EDC" w:rsidRPr="00D269FB" w:rsidRDefault="000F6EDC" w:rsidP="00B96276">
      <w:pPr>
        <w:pStyle w:val="3"/>
        <w:ind w:left="964"/>
        <w:rPr>
          <w:rFonts w:ascii="ＭＳ 明朝" w:hAnsi="ＭＳ 明朝"/>
          <w:sz w:val="24"/>
          <w:szCs w:val="24"/>
        </w:rPr>
      </w:pPr>
      <w:bookmarkStart w:id="19" w:name="_Toc410912501"/>
      <w:r w:rsidRPr="00D269FB">
        <w:rPr>
          <w:rFonts w:ascii="ＭＳ 明朝" w:hAnsi="ＭＳ 明朝" w:hint="eastAsia"/>
          <w:sz w:val="24"/>
          <w:szCs w:val="24"/>
        </w:rPr>
        <w:t>①通常型</w:t>
      </w:r>
      <w:bookmarkEnd w:id="19"/>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１日の運営時間が</w:t>
      </w:r>
      <w:r w:rsidRPr="00D269FB">
        <w:rPr>
          <w:rFonts w:ascii="ＭＳ 明朝" w:hAnsi="ＭＳ 明朝"/>
          <w:sz w:val="24"/>
          <w:szCs w:val="24"/>
        </w:rPr>
        <w:t>１１</w:t>
      </w:r>
      <w:r w:rsidRPr="00D269FB">
        <w:rPr>
          <w:rFonts w:ascii="ＭＳ 明朝" w:hAnsi="ＭＳ 明朝" w:hint="eastAsia"/>
          <w:sz w:val="24"/>
          <w:szCs w:val="24"/>
        </w:rPr>
        <w:t>時間未満の施設</w:t>
      </w:r>
    </w:p>
    <w:p w:rsidR="000F6EDC" w:rsidRPr="00D269FB" w:rsidRDefault="000F6EDC" w:rsidP="00B96276">
      <w:pPr>
        <w:pStyle w:val="3"/>
        <w:ind w:left="964"/>
        <w:rPr>
          <w:rFonts w:ascii="ＭＳ 明朝" w:hAnsi="ＭＳ 明朝"/>
          <w:sz w:val="24"/>
          <w:szCs w:val="24"/>
        </w:rPr>
      </w:pPr>
      <w:bookmarkStart w:id="20" w:name="_Toc410912502"/>
      <w:r w:rsidRPr="00D269FB">
        <w:rPr>
          <w:rFonts w:ascii="ＭＳ 明朝" w:hAnsi="ＭＳ 明朝" w:hint="eastAsia"/>
          <w:sz w:val="24"/>
          <w:szCs w:val="24"/>
        </w:rPr>
        <w:t>②時間延長型</w:t>
      </w:r>
      <w:bookmarkEnd w:id="20"/>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１日の運営時間が</w:t>
      </w:r>
      <w:r w:rsidRPr="00D269FB">
        <w:rPr>
          <w:rFonts w:ascii="ＭＳ 明朝" w:hAnsi="ＭＳ 明朝"/>
          <w:sz w:val="24"/>
          <w:szCs w:val="24"/>
        </w:rPr>
        <w:t>１１</w:t>
      </w:r>
      <w:r w:rsidRPr="00D269FB">
        <w:rPr>
          <w:rFonts w:ascii="ＭＳ 明朝" w:hAnsi="ＭＳ 明朝" w:hint="eastAsia"/>
          <w:sz w:val="24"/>
          <w:szCs w:val="24"/>
        </w:rPr>
        <w:t>時間以上の施設</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※支給限度額は、施設の規模に応じた通常型の支給限度額に加えて、時間延長単価（現員</w:t>
      </w:r>
      <w:r w:rsidRPr="00D269FB">
        <w:rPr>
          <w:rFonts w:ascii="ＭＳ 明朝" w:hAnsi="ＭＳ 明朝"/>
          <w:sz w:val="24"/>
          <w:szCs w:val="24"/>
        </w:rPr>
        <w:t>１５</w:t>
      </w:r>
      <w:r w:rsidRPr="00D269FB">
        <w:rPr>
          <w:rFonts w:ascii="ＭＳ 明朝" w:hAnsi="ＭＳ 明朝" w:hint="eastAsia"/>
          <w:sz w:val="24"/>
          <w:szCs w:val="24"/>
        </w:rPr>
        <w:t>人未満：</w:t>
      </w:r>
      <w:r w:rsidRPr="00D269FB">
        <w:rPr>
          <w:rFonts w:ascii="ＭＳ 明朝" w:hAnsi="ＭＳ 明朝"/>
          <w:sz w:val="24"/>
          <w:szCs w:val="24"/>
        </w:rPr>
        <w:t>１８</w:t>
      </w:r>
      <w:r w:rsidRPr="00D269FB">
        <w:rPr>
          <w:rFonts w:ascii="ＭＳ 明朝" w:hAnsi="ＭＳ 明朝" w:hint="eastAsia"/>
          <w:sz w:val="24"/>
          <w:szCs w:val="24"/>
        </w:rPr>
        <w:t>万円、</w:t>
      </w:r>
      <w:r w:rsidRPr="00D269FB">
        <w:rPr>
          <w:rFonts w:ascii="ＭＳ 明朝" w:hAnsi="ＭＳ 明朝"/>
          <w:sz w:val="24"/>
          <w:szCs w:val="24"/>
        </w:rPr>
        <w:t xml:space="preserve">１５ </w:t>
      </w:r>
      <w:r w:rsidRPr="00D269FB">
        <w:rPr>
          <w:rFonts w:ascii="ＭＳ 明朝" w:hAnsi="ＭＳ 明朝" w:hint="eastAsia"/>
          <w:sz w:val="24"/>
          <w:szCs w:val="24"/>
        </w:rPr>
        <w:t>～</w:t>
      </w:r>
      <w:r w:rsidRPr="00D269FB">
        <w:rPr>
          <w:rFonts w:ascii="ＭＳ 明朝" w:hAnsi="ＭＳ 明朝"/>
          <w:sz w:val="24"/>
          <w:szCs w:val="24"/>
        </w:rPr>
        <w:t>２０</w:t>
      </w:r>
      <w:r w:rsidRPr="00D269FB">
        <w:rPr>
          <w:rFonts w:ascii="ＭＳ 明朝" w:hAnsi="ＭＳ 明朝" w:hint="eastAsia"/>
          <w:sz w:val="24"/>
          <w:szCs w:val="24"/>
        </w:rPr>
        <w:t>人未満：</w:t>
      </w:r>
      <w:r w:rsidRPr="00D269FB">
        <w:rPr>
          <w:rFonts w:ascii="ＭＳ 明朝" w:hAnsi="ＭＳ 明朝"/>
          <w:sz w:val="24"/>
          <w:szCs w:val="24"/>
        </w:rPr>
        <w:t>２７</w:t>
      </w:r>
      <w:r w:rsidRPr="00D269FB">
        <w:rPr>
          <w:rFonts w:ascii="ＭＳ 明朝" w:hAnsi="ＭＳ 明朝" w:hint="eastAsia"/>
          <w:sz w:val="24"/>
          <w:szCs w:val="24"/>
        </w:rPr>
        <w:t>万円、</w:t>
      </w:r>
      <w:r w:rsidRPr="00D269FB">
        <w:rPr>
          <w:rFonts w:ascii="ＭＳ 明朝" w:hAnsi="ＭＳ 明朝"/>
          <w:sz w:val="24"/>
          <w:szCs w:val="24"/>
        </w:rPr>
        <w:t>２０</w:t>
      </w:r>
      <w:r w:rsidRPr="00D269FB">
        <w:rPr>
          <w:rFonts w:ascii="ＭＳ 明朝" w:hAnsi="ＭＳ 明朝" w:hint="eastAsia"/>
          <w:sz w:val="24"/>
          <w:szCs w:val="24"/>
        </w:rPr>
        <w:t>人以上：</w:t>
      </w:r>
      <w:r w:rsidRPr="00D269FB">
        <w:rPr>
          <w:rFonts w:ascii="ＭＳ 明朝" w:hAnsi="ＭＳ 明朝"/>
          <w:sz w:val="24"/>
          <w:szCs w:val="24"/>
        </w:rPr>
        <w:t>３６</w:t>
      </w:r>
      <w:r w:rsidRPr="00D269FB">
        <w:rPr>
          <w:rFonts w:ascii="ＭＳ 明朝" w:hAnsi="ＭＳ 明朝" w:hint="eastAsia"/>
          <w:sz w:val="24"/>
          <w:szCs w:val="24"/>
        </w:rPr>
        <w:t>万円）に延長時間数（１日の運営時間－９時間〈最大７時間まで〉）を乗じた額となります。</w:t>
      </w:r>
    </w:p>
    <w:p w:rsidR="000F6EDC" w:rsidRPr="00D269FB" w:rsidRDefault="000F6EDC" w:rsidP="00B96276">
      <w:pPr>
        <w:pStyle w:val="3"/>
        <w:ind w:left="964"/>
        <w:rPr>
          <w:rFonts w:ascii="ＭＳ 明朝" w:hAnsi="ＭＳ 明朝"/>
          <w:sz w:val="24"/>
          <w:szCs w:val="24"/>
        </w:rPr>
      </w:pPr>
      <w:bookmarkStart w:id="21" w:name="_Toc410912503"/>
      <w:r w:rsidRPr="00D269FB">
        <w:rPr>
          <w:rFonts w:ascii="ＭＳ 明朝" w:hAnsi="ＭＳ 明朝" w:hint="eastAsia"/>
          <w:sz w:val="24"/>
          <w:szCs w:val="24"/>
        </w:rPr>
        <w:t>③深夜延長型</w:t>
      </w:r>
      <w:bookmarkEnd w:id="21"/>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時間延長型のうち深夜（</w:t>
      </w:r>
      <w:r w:rsidRPr="00D269FB">
        <w:rPr>
          <w:rFonts w:ascii="ＭＳ 明朝" w:hAnsi="ＭＳ 明朝"/>
          <w:sz w:val="24"/>
          <w:szCs w:val="24"/>
        </w:rPr>
        <w:t>２２</w:t>
      </w:r>
      <w:r w:rsidRPr="00D269FB">
        <w:rPr>
          <w:rFonts w:ascii="ＭＳ 明朝" w:hAnsi="ＭＳ 明朝" w:hint="eastAsia"/>
          <w:sz w:val="24"/>
          <w:szCs w:val="24"/>
        </w:rPr>
        <w:t>時〜５時）の運営がある施設</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※支給限度額は、施設の規模に応じた時間延長型の支給限度額に加えて、深夜時間単価（現員１５人未満：４万円、１５～２０人未満： ７万円、２０人以上：９万円）に深夜時間数（最大７時間まで）を乗じた額となります。</w:t>
      </w:r>
    </w:p>
    <w:p w:rsidR="000F6EDC" w:rsidRPr="00D269FB" w:rsidRDefault="000F6EDC" w:rsidP="00B96276">
      <w:pPr>
        <w:pStyle w:val="3"/>
        <w:ind w:left="964"/>
        <w:rPr>
          <w:rFonts w:ascii="ＭＳ 明朝" w:hAnsi="ＭＳ 明朝"/>
          <w:sz w:val="24"/>
          <w:szCs w:val="24"/>
        </w:rPr>
      </w:pPr>
      <w:bookmarkStart w:id="22" w:name="_Toc410912504"/>
      <w:r w:rsidRPr="00D269FB">
        <w:rPr>
          <w:rFonts w:ascii="ＭＳ 明朝" w:hAnsi="ＭＳ 明朝" w:hint="eastAsia"/>
          <w:sz w:val="24"/>
          <w:szCs w:val="24"/>
        </w:rPr>
        <w:t>④体調不調児対応型</w:t>
      </w:r>
      <w:bookmarkEnd w:id="22"/>
    </w:p>
    <w:p w:rsidR="000F6EDC" w:rsidRPr="00D269FB" w:rsidRDefault="000F6EDC" w:rsidP="000F6EDC">
      <w:pPr>
        <w:keepLines/>
        <w:rPr>
          <w:rFonts w:ascii="ＭＳ 明朝" w:hAnsi="ＭＳ 明朝"/>
          <w:sz w:val="24"/>
          <w:szCs w:val="24"/>
        </w:rPr>
      </w:pPr>
      <w:r w:rsidRPr="00D269FB">
        <w:rPr>
          <w:rFonts w:ascii="ＭＳ 明朝" w:hAnsi="ＭＳ 明朝" w:hint="eastAsia"/>
          <w:sz w:val="24"/>
          <w:szCs w:val="24"/>
        </w:rPr>
        <w:t>安静室を設けて専任の看護師を配置して運営を行う施設</w:t>
      </w:r>
    </w:p>
    <w:p w:rsidR="000F6EDC" w:rsidRPr="00D269FB" w:rsidRDefault="000F6EDC" w:rsidP="000F6EDC">
      <w:pPr>
        <w:rPr>
          <w:rFonts w:ascii="ＭＳ 明朝" w:hAnsi="ＭＳ 明朝"/>
          <w:sz w:val="24"/>
          <w:szCs w:val="24"/>
        </w:rPr>
      </w:pPr>
    </w:p>
    <w:p w:rsidR="000F6EDC" w:rsidRPr="005B7255" w:rsidRDefault="000F6EDC" w:rsidP="00B96276">
      <w:pPr>
        <w:pStyle w:val="2"/>
        <w:rPr>
          <w:rFonts w:asciiTheme="minorHAnsi" w:hAnsiTheme="minorHAnsi" w:cstheme="minorBidi"/>
          <w:sz w:val="24"/>
          <w:szCs w:val="24"/>
        </w:rPr>
      </w:pPr>
      <w:bookmarkStart w:id="23" w:name="_Toc410912505"/>
      <w:r w:rsidRPr="005B7255">
        <w:rPr>
          <w:rFonts w:asciiTheme="minorHAnsi" w:hAnsiTheme="minorHAnsi" w:cstheme="minorBidi" w:hint="eastAsia"/>
          <w:sz w:val="24"/>
          <w:szCs w:val="24"/>
        </w:rPr>
        <w:t>（６）助成の対象となる保育遊具等</w:t>
      </w:r>
      <w:bookmarkEnd w:id="23"/>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①保育室において使用する室内遊具（積木、とび箱等）</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③園庭に設置する固定遊具（ブランコ、シーソー、すべり台等）</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※設置費または増築費の支給申請と同時に申請を行う場合のみに受給することができます。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※乳幼児の安全に配慮したものとしてください。</w:t>
      </w:r>
    </w:p>
    <w:p w:rsidR="000F6EDC" w:rsidRPr="00D269FB" w:rsidRDefault="000F6EDC" w:rsidP="000F6EDC">
      <w:pPr>
        <w:rPr>
          <w:sz w:val="24"/>
          <w:szCs w:val="24"/>
        </w:rPr>
      </w:pPr>
    </w:p>
    <w:p w:rsidR="000F6EDC" w:rsidRPr="00D269FB" w:rsidRDefault="000F6EDC" w:rsidP="000F6EDC">
      <w:pPr>
        <w:spacing w:line="360" w:lineRule="auto"/>
        <w:rPr>
          <w:rFonts w:asciiTheme="minorEastAsia" w:hAnsiTheme="minorEastAsia"/>
          <w:sz w:val="24"/>
          <w:szCs w:val="24"/>
        </w:rPr>
      </w:pPr>
    </w:p>
    <w:sectPr w:rsidR="000F6EDC" w:rsidRPr="00D269FB" w:rsidSect="00D2499A">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1080" w:right="1440" w:bottom="1080" w:left="1440" w:header="851" w:footer="992" w:gutter="0"/>
      <w:cols w:space="425"/>
      <w:titlePg/>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C96" w:rsidRDefault="00EF1C96" w:rsidP="009C579A">
      <w:r>
        <w:separator/>
      </w:r>
    </w:p>
  </w:endnote>
  <w:endnote w:type="continuationSeparator" w:id="0">
    <w:p w:rsidR="00EF1C96" w:rsidRDefault="00EF1C96"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Segoe UI Symbol">
    <w:panose1 w:val="020B0502040204020203"/>
    <w:charset w:val="00"/>
    <w:family w:val="swiss"/>
    <w:pitch w:val="variable"/>
    <w:sig w:usb0="800001E3" w:usb1="1200FFEF" w:usb2="0064C000" w:usb3="00000000" w:csb0="00000001" w:csb1="00000000"/>
  </w:font>
  <w:font w:name="HG創英角ﾎﾟｯﾌﾟ体">
    <w:panose1 w:val="040B0A09000000000000"/>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5A3" w:rsidRDefault="00BD55A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8A9" w:rsidRDefault="00A928A9">
    <w:pPr>
      <w:pStyle w:val="a7"/>
    </w:pPr>
    <w:bookmarkStart w:id="24" w:name="_GoBack"/>
    <w:bookmarkEnd w:id="2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5A3" w:rsidRDefault="00BD55A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C96" w:rsidRDefault="00EF1C96" w:rsidP="009C579A">
      <w:r>
        <w:separator/>
      </w:r>
    </w:p>
  </w:footnote>
  <w:footnote w:type="continuationSeparator" w:id="0">
    <w:p w:rsidR="00EF1C96" w:rsidRDefault="00EF1C96"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5A3" w:rsidRDefault="00BD55A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891" w:rsidRDefault="00F25891" w:rsidP="004230FC">
    <w:pPr>
      <w:pStyle w:val="a5"/>
      <w:tabs>
        <w:tab w:val="clear" w:pos="4252"/>
        <w:tab w:val="clear" w:pos="8504"/>
      </w:tabs>
      <w:ind w:right="-3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5A3" w:rsidRDefault="00BD55A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B5FE9"/>
    <w:rsid w:val="000B610C"/>
    <w:rsid w:val="000C6C96"/>
    <w:rsid w:val="000D472F"/>
    <w:rsid w:val="000F2EFE"/>
    <w:rsid w:val="000F6EDC"/>
    <w:rsid w:val="001058FF"/>
    <w:rsid w:val="001549D5"/>
    <w:rsid w:val="001674E7"/>
    <w:rsid w:val="00170E19"/>
    <w:rsid w:val="001959DB"/>
    <w:rsid w:val="001C1785"/>
    <w:rsid w:val="001D39A8"/>
    <w:rsid w:val="001F16E2"/>
    <w:rsid w:val="002332AD"/>
    <w:rsid w:val="00235910"/>
    <w:rsid w:val="00245CC0"/>
    <w:rsid w:val="00255292"/>
    <w:rsid w:val="00271A0A"/>
    <w:rsid w:val="002A3513"/>
    <w:rsid w:val="002B38B1"/>
    <w:rsid w:val="002F015D"/>
    <w:rsid w:val="002F2975"/>
    <w:rsid w:val="0032146C"/>
    <w:rsid w:val="00334252"/>
    <w:rsid w:val="003415A2"/>
    <w:rsid w:val="0034580F"/>
    <w:rsid w:val="0036747C"/>
    <w:rsid w:val="00372C7C"/>
    <w:rsid w:val="003C1B9F"/>
    <w:rsid w:val="00405A94"/>
    <w:rsid w:val="00407654"/>
    <w:rsid w:val="00413FAB"/>
    <w:rsid w:val="004230FC"/>
    <w:rsid w:val="00426915"/>
    <w:rsid w:val="00432536"/>
    <w:rsid w:val="0047030F"/>
    <w:rsid w:val="004D14E2"/>
    <w:rsid w:val="004E77AF"/>
    <w:rsid w:val="004F43F8"/>
    <w:rsid w:val="00563415"/>
    <w:rsid w:val="0056676C"/>
    <w:rsid w:val="00570CF2"/>
    <w:rsid w:val="005B7255"/>
    <w:rsid w:val="005C0C43"/>
    <w:rsid w:val="005F32B9"/>
    <w:rsid w:val="00620B8D"/>
    <w:rsid w:val="00677692"/>
    <w:rsid w:val="00693E90"/>
    <w:rsid w:val="006A3FAA"/>
    <w:rsid w:val="00706DAE"/>
    <w:rsid w:val="00746C80"/>
    <w:rsid w:val="00764A7D"/>
    <w:rsid w:val="007732E4"/>
    <w:rsid w:val="00780CE3"/>
    <w:rsid w:val="00786674"/>
    <w:rsid w:val="0078689F"/>
    <w:rsid w:val="007F4D98"/>
    <w:rsid w:val="007F5235"/>
    <w:rsid w:val="00805F1F"/>
    <w:rsid w:val="00814F58"/>
    <w:rsid w:val="00827723"/>
    <w:rsid w:val="00832A89"/>
    <w:rsid w:val="00843EA8"/>
    <w:rsid w:val="008C5CBC"/>
    <w:rsid w:val="00942A63"/>
    <w:rsid w:val="009507E1"/>
    <w:rsid w:val="00965509"/>
    <w:rsid w:val="00973E73"/>
    <w:rsid w:val="00997C04"/>
    <w:rsid w:val="009C579A"/>
    <w:rsid w:val="009C598E"/>
    <w:rsid w:val="009D5829"/>
    <w:rsid w:val="00A2206A"/>
    <w:rsid w:val="00A249BF"/>
    <w:rsid w:val="00A63DAC"/>
    <w:rsid w:val="00A70C69"/>
    <w:rsid w:val="00A928A9"/>
    <w:rsid w:val="00AE19AF"/>
    <w:rsid w:val="00B1299B"/>
    <w:rsid w:val="00B36D79"/>
    <w:rsid w:val="00B458CB"/>
    <w:rsid w:val="00B96276"/>
    <w:rsid w:val="00BB19FF"/>
    <w:rsid w:val="00BC7398"/>
    <w:rsid w:val="00BD55A3"/>
    <w:rsid w:val="00BD57FC"/>
    <w:rsid w:val="00BE792C"/>
    <w:rsid w:val="00C2329F"/>
    <w:rsid w:val="00C24418"/>
    <w:rsid w:val="00C249E5"/>
    <w:rsid w:val="00C433B1"/>
    <w:rsid w:val="00C56D3F"/>
    <w:rsid w:val="00CC2485"/>
    <w:rsid w:val="00D0257E"/>
    <w:rsid w:val="00D2499A"/>
    <w:rsid w:val="00D24ABF"/>
    <w:rsid w:val="00D269FB"/>
    <w:rsid w:val="00D54327"/>
    <w:rsid w:val="00D70B3E"/>
    <w:rsid w:val="00D87773"/>
    <w:rsid w:val="00DA0465"/>
    <w:rsid w:val="00DA2F2B"/>
    <w:rsid w:val="00DA5E5F"/>
    <w:rsid w:val="00DC3440"/>
    <w:rsid w:val="00E51C24"/>
    <w:rsid w:val="00E53A7E"/>
    <w:rsid w:val="00E6137C"/>
    <w:rsid w:val="00EA4C11"/>
    <w:rsid w:val="00ED44DC"/>
    <w:rsid w:val="00EE6FED"/>
    <w:rsid w:val="00EF1C96"/>
    <w:rsid w:val="00F02358"/>
    <w:rsid w:val="00F23855"/>
    <w:rsid w:val="00F25891"/>
    <w:rsid w:val="00F76A00"/>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26915"/>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96276"/>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F76A00"/>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 w:type="character" w:customStyle="1" w:styleId="20">
    <w:name w:val="見出し 2 (文字)"/>
    <w:basedOn w:val="a0"/>
    <w:link w:val="2"/>
    <w:uiPriority w:val="9"/>
    <w:rsid w:val="00426915"/>
    <w:rPr>
      <w:rFonts w:asciiTheme="majorHAnsi" w:eastAsiaTheme="majorEastAsia" w:hAnsiTheme="majorHAnsi" w:cstheme="majorBidi"/>
    </w:rPr>
  </w:style>
  <w:style w:type="character" w:customStyle="1" w:styleId="30">
    <w:name w:val="見出し 3 (文字)"/>
    <w:basedOn w:val="a0"/>
    <w:link w:val="3"/>
    <w:uiPriority w:val="9"/>
    <w:rsid w:val="00B96276"/>
    <w:rPr>
      <w:rFonts w:asciiTheme="majorHAnsi" w:eastAsiaTheme="majorEastAsia" w:hAnsiTheme="majorHAnsi" w:cstheme="majorBidi"/>
    </w:rPr>
  </w:style>
  <w:style w:type="paragraph" w:styleId="11">
    <w:name w:val="toc 1"/>
    <w:basedOn w:val="a"/>
    <w:next w:val="a"/>
    <w:autoRedefine/>
    <w:uiPriority w:val="39"/>
    <w:unhideWhenUsed/>
    <w:rsid w:val="00A928A9"/>
  </w:style>
  <w:style w:type="paragraph" w:styleId="21">
    <w:name w:val="toc 2"/>
    <w:basedOn w:val="a"/>
    <w:next w:val="a"/>
    <w:autoRedefine/>
    <w:uiPriority w:val="39"/>
    <w:unhideWhenUsed/>
    <w:rsid w:val="00A928A9"/>
    <w:pPr>
      <w:ind w:leftChars="100" w:left="210"/>
    </w:pPr>
  </w:style>
  <w:style w:type="paragraph" w:styleId="31">
    <w:name w:val="toc 3"/>
    <w:basedOn w:val="a"/>
    <w:next w:val="a"/>
    <w:autoRedefine/>
    <w:uiPriority w:val="39"/>
    <w:unhideWhenUsed/>
    <w:rsid w:val="00A928A9"/>
    <w:pPr>
      <w:ind w:leftChars="200" w:left="420"/>
    </w:pPr>
  </w:style>
  <w:style w:type="character" w:customStyle="1" w:styleId="40">
    <w:name w:val="見出し 4 (文字)"/>
    <w:basedOn w:val="a0"/>
    <w:link w:val="4"/>
    <w:uiPriority w:val="9"/>
    <w:rsid w:val="00F76A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C3E57-DEC9-4138-8625-564EF4901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865</Words>
  <Characters>4936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2015-02-23T07:45:00Z</dcterms:created>
  <dcterms:modified xsi:type="dcterms:W3CDTF">2015-02-23T07:45:00Z</dcterms:modified>
</cp:coreProperties>
</file>